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  <w:highlight w:val="none"/>
          <w:lang w:val="en-US" w:eastAsia="zh-CN"/>
        </w:rPr>
        <w:t>报价表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u w:val="single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致：</w:t>
      </w:r>
      <w:r>
        <w:rPr>
          <w:rStyle w:val="9"/>
          <w:rFonts w:hint="eastAsia" w:ascii="仿宋_GB2312" w:hAnsi="仿宋_GB2312" w:eastAsia="仿宋_GB2312" w:cs="仿宋_GB2312"/>
          <w:color w:val="222222"/>
          <w:w w:val="90"/>
          <w:sz w:val="32"/>
          <w:szCs w:val="32"/>
          <w:lang w:eastAsia="zh-CN"/>
        </w:rPr>
        <w:t>广州市天河区中医医院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我单位在参加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>2023年度医疗责任险服务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u w:val="single"/>
        </w:rPr>
        <w:t>项目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的报价活动中，郑重承诺如下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一、我方在此声明，本次报价活动中申报的所有资料都是真实、准确完整的，如发现带给虚假资料，或与事实不符而导致报价无效，甚至造成任何法律和经济职责，完全由我方负责。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u w:val="single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二、本项目我单位报价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如下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:</w:t>
      </w:r>
    </w:p>
    <w:tbl>
      <w:tblPr>
        <w:tblStyle w:val="5"/>
        <w:tblW w:w="8300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7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222222"/>
                <w:sz w:val="32"/>
                <w:szCs w:val="3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222222"/>
                <w:sz w:val="32"/>
                <w:szCs w:val="32"/>
              </w:rPr>
              <w:t>大写</w:t>
            </w:r>
          </w:p>
        </w:tc>
        <w:tc>
          <w:tcPr>
            <w:tcW w:w="703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222222"/>
                <w:sz w:val="32"/>
                <w:szCs w:val="3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222222"/>
                <w:sz w:val="32"/>
                <w:szCs w:val="32"/>
              </w:rPr>
              <w:t>人民币</w:t>
            </w:r>
            <w:r>
              <w:rPr>
                <w:rStyle w:val="9"/>
                <w:rFonts w:hint="eastAsia" w:ascii="仿宋_GB2312" w:hAnsi="仿宋_GB2312" w:eastAsia="仿宋_GB2312" w:cs="仿宋_GB2312"/>
                <w:color w:val="22222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222222"/>
                <w:sz w:val="32"/>
                <w:szCs w:val="32"/>
              </w:rPr>
              <w:t>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222222"/>
                <w:sz w:val="32"/>
                <w:szCs w:val="3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222222"/>
                <w:sz w:val="32"/>
                <w:szCs w:val="32"/>
              </w:rPr>
              <w:t>小写</w:t>
            </w:r>
          </w:p>
        </w:tc>
        <w:tc>
          <w:tcPr>
            <w:tcW w:w="703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Style w:val="9"/>
                <w:rFonts w:hint="eastAsia" w:ascii="仿宋_GB2312" w:hAnsi="仿宋_GB2312" w:eastAsia="仿宋_GB2312" w:cs="仿宋_GB2312"/>
                <w:color w:val="222222"/>
                <w:sz w:val="32"/>
                <w:szCs w:val="32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222222"/>
                <w:sz w:val="32"/>
                <w:szCs w:val="32"/>
              </w:rPr>
              <w:t>人民币</w:t>
            </w:r>
            <w:r>
              <w:rPr>
                <w:rStyle w:val="9"/>
                <w:rFonts w:hint="eastAsia" w:ascii="仿宋_GB2312" w:hAnsi="仿宋_GB2312" w:eastAsia="仿宋_GB2312" w:cs="仿宋_GB2312"/>
                <w:color w:val="22222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222222"/>
                <w:sz w:val="32"/>
                <w:szCs w:val="32"/>
              </w:rPr>
              <w:t>元整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　　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三、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我方报价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有效期为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自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提交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本报价表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起90日历天。如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中标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，有效期将延至合同终止日为止。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我方承诺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将严格按照报价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表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所承诺的报价组织项目工作。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四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、我方一旦中标，将按规定及时与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贵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单位签订合同。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邮政编码：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3200" w:firstLineChars="1000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报价人名称：(盖章)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　　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 xml:space="preserve">  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法定代表人(或授权代理人)：(签字)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　　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 xml:space="preserve">                      </w:t>
      </w:r>
      <w:r>
        <w:rPr>
          <w:rStyle w:val="9"/>
          <w:rFonts w:hint="eastAsia" w:ascii="仿宋_GB2312" w:hAnsi="仿宋_GB2312" w:eastAsia="仿宋_GB2312" w:cs="仿宋_GB2312"/>
          <w:color w:val="222222"/>
          <w:sz w:val="32"/>
          <w:szCs w:val="32"/>
        </w:rPr>
        <w:t>日期：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E2471"/>
    <w:rsid w:val="2B8841E9"/>
    <w:rsid w:val="30F5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3"/>
    <w:qFormat/>
    <w:uiPriority w:val="0"/>
    <w:pPr>
      <w:ind w:firstLine="420" w:firstLineChars="200"/>
    </w:pPr>
    <w:rPr>
      <w:sz w:val="20"/>
    </w:rPr>
  </w:style>
  <w:style w:type="paragraph" w:styleId="3">
    <w:name w:val="Body Text Indent 3"/>
    <w:basedOn w:val="1"/>
    <w:qFormat/>
    <w:uiPriority w:val="99"/>
    <w:pPr>
      <w:spacing w:after="120"/>
      <w:ind w:left="420" w:leftChars="200"/>
    </w:pPr>
    <w:rPr>
      <w:sz w:val="16"/>
      <w:szCs w:val="16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2023-11-03T05:06:25Z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