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150" w:after="452" w:line="24" w:lineRule="atLeast"/>
        <w:jc w:val="center"/>
        <w:rPr>
          <w:rFonts w:hint="eastAsia" w:cs="宋体"/>
          <w:sz w:val="28"/>
          <w:szCs w:val="28"/>
          <w:highlight w:val="none"/>
          <w:shd w:val="clear" w:color="auto" w:fill="FFFFFF"/>
          <w:lang w:eastAsia="zh-CN"/>
        </w:rPr>
      </w:pPr>
      <w:bookmarkStart w:id="0" w:name="_Hlk184307754"/>
      <w:bookmarkStart w:id="1" w:name="_Toc397676794"/>
      <w:bookmarkStart w:id="2" w:name="_Toc400960188"/>
      <w:bookmarkStart w:id="3" w:name="_Toc35609649"/>
      <w:bookmarkStart w:id="4" w:name="_Toc2727"/>
      <w:bookmarkStart w:id="5" w:name="_Toc20527"/>
      <w:r>
        <w:rPr>
          <w:rFonts w:hint="eastAsia" w:cs="宋体"/>
          <w:sz w:val="28"/>
          <w:szCs w:val="28"/>
          <w:highlight w:val="none"/>
          <w:shd w:val="clear" w:color="auto" w:fill="FFFFFF"/>
          <w:lang w:eastAsia="zh-CN"/>
        </w:rPr>
        <w:t>广州市天河区中医医院202</w:t>
      </w:r>
      <w:r>
        <w:rPr>
          <w:rFonts w:hint="eastAsia" w:cs="宋体"/>
          <w:sz w:val="28"/>
          <w:szCs w:val="28"/>
          <w:highlight w:val="none"/>
          <w:shd w:val="clear" w:color="auto" w:fill="FFFFFF"/>
          <w:lang w:val="en-US" w:eastAsia="zh-CN"/>
        </w:rPr>
        <w:t>6</w:t>
      </w:r>
      <w:r>
        <w:rPr>
          <w:rFonts w:hint="eastAsia" w:cs="宋体"/>
          <w:sz w:val="28"/>
          <w:szCs w:val="28"/>
          <w:highlight w:val="none"/>
          <w:shd w:val="clear" w:color="auto" w:fill="FFFFFF"/>
          <w:lang w:eastAsia="zh-CN"/>
        </w:rPr>
        <w:t>年工会秋游活动服务项目</w:t>
      </w:r>
    </w:p>
    <w:p>
      <w:pPr>
        <w:pStyle w:val="4"/>
        <w:widowControl/>
        <w:spacing w:before="150" w:after="452" w:line="24" w:lineRule="atLeast"/>
        <w:jc w:val="center"/>
        <w:rPr>
          <w:sz w:val="28"/>
          <w:szCs w:val="28"/>
          <w:highlight w:val="none"/>
          <w:shd w:val="clear" w:color="auto" w:fill="FFFFFF"/>
        </w:rPr>
      </w:pPr>
      <w:r>
        <w:rPr>
          <w:rFonts w:cs="宋体"/>
          <w:sz w:val="28"/>
          <w:szCs w:val="28"/>
          <w:highlight w:val="none"/>
          <w:shd w:val="clear" w:color="auto" w:fill="FFFFFF"/>
        </w:rPr>
        <w:t>院内比选</w:t>
      </w:r>
      <w:r>
        <w:rPr>
          <w:sz w:val="28"/>
          <w:szCs w:val="28"/>
          <w:highlight w:val="none"/>
          <w:shd w:val="clear" w:color="auto" w:fill="FFFFFF"/>
        </w:rPr>
        <w:t>报名须知</w:t>
      </w:r>
    </w:p>
    <w:bookmarkEnd w:id="0"/>
    <w:p>
      <w:pPr>
        <w:rPr>
          <w:rFonts w:hint="eastAsia" w:ascii="仿宋" w:hAnsi="仿宋" w:eastAsia="仿宋" w:cs="仿宋"/>
          <w:b/>
          <w:bCs/>
          <w:sz w:val="32"/>
          <w:szCs w:val="32"/>
          <w:highlight w:val="none"/>
          <w:u w:val="single"/>
        </w:rPr>
      </w:pPr>
      <w:r>
        <w:rPr>
          <w:rFonts w:ascii="仿宋" w:hAnsi="仿宋" w:eastAsia="仿宋" w:cs="仿宋"/>
          <w:b/>
          <w:bCs/>
          <w:sz w:val="32"/>
          <w:szCs w:val="32"/>
          <w:highlight w:val="none"/>
          <w:u w:val="single"/>
        </w:rPr>
        <w:t>各（潜在）公司代表：</w:t>
      </w:r>
    </w:p>
    <w:p>
      <w:pPr>
        <w:widowControl/>
        <w:tabs>
          <w:tab w:val="left" w:pos="900"/>
        </w:tabs>
        <w:ind w:firstLine="560" w:firstLineChars="200"/>
        <w:jc w:val="left"/>
        <w:rPr>
          <w:rFonts w:hint="eastAsia" w:ascii="仿宋" w:hAnsi="仿宋" w:eastAsia="仿宋" w:cs="仿宋"/>
          <w:kern w:val="0"/>
          <w:sz w:val="24"/>
        </w:rPr>
      </w:pPr>
      <w:r>
        <w:rPr>
          <w:rFonts w:hint="eastAsia" w:ascii="仿宋" w:hAnsi="仿宋" w:eastAsia="仿宋" w:cs="仿宋"/>
          <w:color w:val="000000"/>
          <w:kern w:val="0"/>
          <w:sz w:val="28"/>
          <w:szCs w:val="28"/>
        </w:rPr>
        <w:t>一、请贵公司参加院内比选按要求提交材料目录准备</w:t>
      </w:r>
      <w:r>
        <w:rPr>
          <w:rFonts w:hint="eastAsia" w:ascii="仿宋" w:hAnsi="仿宋" w:eastAsia="仿宋" w:cs="仿宋"/>
          <w:kern w:val="0"/>
          <w:sz w:val="28"/>
          <w:szCs w:val="28"/>
        </w:rPr>
        <w:t>一式五份（正本一份和副本四份）</w:t>
      </w:r>
      <w:r>
        <w:rPr>
          <w:rFonts w:hint="eastAsia" w:ascii="仿宋" w:hAnsi="仿宋" w:eastAsia="仿宋" w:cs="仿宋"/>
          <w:color w:val="000000"/>
          <w:kern w:val="0"/>
          <w:sz w:val="28"/>
          <w:szCs w:val="28"/>
        </w:rPr>
        <w:t>的材料，</w:t>
      </w:r>
      <w:r>
        <w:rPr>
          <w:rFonts w:hint="eastAsia" w:ascii="仿宋" w:hAnsi="仿宋" w:eastAsia="仿宋" w:cs="仿宋"/>
          <w:kern w:val="0"/>
          <w:sz w:val="28"/>
          <w:szCs w:val="28"/>
        </w:rPr>
        <w:t>同时</w:t>
      </w:r>
      <w:r>
        <w:rPr>
          <w:rFonts w:hint="eastAsia" w:ascii="仿宋" w:hAnsi="仿宋" w:eastAsia="仿宋" w:cs="仿宋"/>
          <w:color w:val="000000"/>
          <w:kern w:val="0"/>
          <w:sz w:val="28"/>
          <w:szCs w:val="28"/>
        </w:rPr>
        <w:t>提供报价文件</w:t>
      </w:r>
      <w:r>
        <w:rPr>
          <w:rFonts w:hint="eastAsia" w:ascii="仿宋" w:hAnsi="仿宋" w:eastAsia="仿宋" w:cs="仿宋"/>
          <w:kern w:val="0"/>
          <w:sz w:val="28"/>
          <w:szCs w:val="28"/>
        </w:rPr>
        <w:t>，</w:t>
      </w:r>
      <w:r>
        <w:rPr>
          <w:rFonts w:hint="eastAsia" w:ascii="仿宋" w:hAnsi="仿宋" w:eastAsia="仿宋" w:cs="仿宋"/>
          <w:color w:val="000000"/>
          <w:kern w:val="0"/>
          <w:sz w:val="28"/>
          <w:szCs w:val="28"/>
        </w:rPr>
        <w:t>所有资料需要密封并加盖公司公章，在报名截止时间前送广州市天河区中医医院</w:t>
      </w:r>
      <w:r>
        <w:rPr>
          <w:rFonts w:hint="eastAsia" w:ascii="仿宋" w:hAnsi="仿宋" w:eastAsia="仿宋" w:cs="仿宋"/>
          <w:color w:val="000000"/>
          <w:kern w:val="0"/>
          <w:sz w:val="28"/>
          <w:szCs w:val="28"/>
          <w:lang w:val="en-US" w:eastAsia="zh-CN"/>
        </w:rPr>
        <w:t>采购办</w:t>
      </w:r>
      <w:r>
        <w:rPr>
          <w:rFonts w:hint="eastAsia" w:ascii="仿宋" w:hAnsi="仿宋" w:eastAsia="仿宋" w:cs="仿宋"/>
          <w:color w:val="000000"/>
          <w:kern w:val="0"/>
          <w:sz w:val="28"/>
          <w:szCs w:val="28"/>
        </w:rPr>
        <w:t>办公室</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rPr>
        <w:t>地址：广州市天河区黄埔大道中锦明街93号</w:t>
      </w:r>
      <w:r>
        <w:rPr>
          <w:rFonts w:hint="eastAsia" w:ascii="仿宋" w:hAnsi="仿宋" w:eastAsia="仿宋" w:cs="仿宋"/>
          <w:color w:val="000000"/>
          <w:kern w:val="0"/>
          <w:sz w:val="28"/>
          <w:szCs w:val="28"/>
          <w:lang w:val="en-US" w:eastAsia="zh-CN"/>
        </w:rPr>
        <w:t>天河区中医医院办公区（广州市天河区中医医院对面）</w:t>
      </w:r>
      <w:r>
        <w:rPr>
          <w:rFonts w:hint="eastAsia" w:ascii="仿宋" w:hAnsi="仿宋" w:eastAsia="仿宋" w:cs="仿宋"/>
          <w:color w:val="000000"/>
          <w:kern w:val="0"/>
          <w:sz w:val="28"/>
          <w:szCs w:val="28"/>
        </w:rPr>
        <w:t>。</w:t>
      </w:r>
      <w:bookmarkStart w:id="110" w:name="_GoBack"/>
      <w:bookmarkEnd w:id="110"/>
    </w:p>
    <w:p>
      <w:pPr>
        <w:widowControl/>
        <w:tabs>
          <w:tab w:val="left" w:pos="720"/>
        </w:tabs>
        <w:ind w:firstLine="560" w:firstLineChars="200"/>
        <w:rPr>
          <w:rFonts w:hint="eastAsia" w:ascii="仿宋" w:hAnsi="仿宋" w:eastAsia="仿宋" w:cs="仿宋"/>
          <w:kern w:val="0"/>
          <w:sz w:val="28"/>
          <w:szCs w:val="28"/>
        </w:rPr>
      </w:pPr>
      <w:r>
        <w:rPr>
          <w:rFonts w:hint="eastAsia" w:ascii="仿宋" w:hAnsi="仿宋" w:eastAsia="仿宋" w:cs="仿宋"/>
          <w:color w:val="000000"/>
          <w:kern w:val="0"/>
          <w:sz w:val="28"/>
          <w:szCs w:val="28"/>
        </w:rPr>
        <w:t>二、现场开标待</w:t>
      </w:r>
      <w:r>
        <w:rPr>
          <w:rFonts w:hint="eastAsia" w:ascii="仿宋" w:hAnsi="仿宋" w:eastAsia="仿宋" w:cs="仿宋"/>
          <w:kern w:val="0"/>
          <w:sz w:val="28"/>
          <w:szCs w:val="28"/>
        </w:rPr>
        <w:t>接到电话通知后</w:t>
      </w:r>
      <w:r>
        <w:rPr>
          <w:rFonts w:hint="eastAsia" w:ascii="仿宋" w:hAnsi="仿宋" w:eastAsia="仿宋" w:cs="仿宋"/>
          <w:color w:val="000000"/>
          <w:kern w:val="0"/>
          <w:sz w:val="28"/>
          <w:szCs w:val="28"/>
        </w:rPr>
        <w:t>准</w:t>
      </w:r>
      <w:r>
        <w:rPr>
          <w:rFonts w:hint="eastAsia" w:ascii="仿宋" w:hAnsi="仿宋" w:eastAsia="仿宋" w:cs="仿宋"/>
          <w:kern w:val="0"/>
          <w:sz w:val="28"/>
          <w:szCs w:val="28"/>
        </w:rPr>
        <w:t>时出席，比选地点为</w:t>
      </w:r>
      <w:r>
        <w:rPr>
          <w:rFonts w:hint="eastAsia" w:ascii="仿宋" w:hAnsi="仿宋" w:eastAsia="仿宋" w:cs="仿宋"/>
          <w:color w:val="000000"/>
          <w:kern w:val="0"/>
          <w:sz w:val="28"/>
          <w:szCs w:val="28"/>
        </w:rPr>
        <w:t>医院八楼会议室</w:t>
      </w:r>
      <w:r>
        <w:rPr>
          <w:rFonts w:hint="eastAsia" w:ascii="仿宋" w:hAnsi="仿宋" w:eastAsia="仿宋" w:cs="仿宋"/>
          <w:kern w:val="0"/>
          <w:sz w:val="28"/>
          <w:szCs w:val="28"/>
        </w:rPr>
        <w:t>。</w:t>
      </w:r>
    </w:p>
    <w:p>
      <w:pPr>
        <w:widowControl/>
        <w:tabs>
          <w:tab w:val="left" w:pos="720"/>
        </w:tabs>
        <w:ind w:firstLine="560" w:firstLineChars="200"/>
        <w:rPr>
          <w:rFonts w:hint="eastAsia" w:ascii="仿宋" w:hAnsi="仿宋" w:eastAsia="仿宋" w:cs="仿宋"/>
          <w:color w:val="000000"/>
          <w:kern w:val="0"/>
          <w:sz w:val="28"/>
          <w:szCs w:val="28"/>
        </w:rPr>
      </w:pPr>
      <w:r>
        <w:rPr>
          <w:rFonts w:hint="eastAsia" w:ascii="仿宋" w:hAnsi="仿宋" w:eastAsia="仿宋" w:cs="仿宋"/>
          <w:kern w:val="0"/>
          <w:sz w:val="28"/>
          <w:szCs w:val="28"/>
        </w:rPr>
        <w:t>三、以上所需材料</w:t>
      </w:r>
      <w:r>
        <w:rPr>
          <w:rFonts w:hint="eastAsia" w:ascii="仿宋" w:hAnsi="仿宋" w:eastAsia="仿宋" w:cs="仿宋"/>
          <w:color w:val="000000"/>
          <w:kern w:val="0"/>
          <w:sz w:val="28"/>
          <w:szCs w:val="28"/>
        </w:rPr>
        <w:t>请按材料格式要求提供，不能提供的请列明原因。</w:t>
      </w:r>
    </w:p>
    <w:p>
      <w:pPr>
        <w:ind w:firstLine="640" w:firstLineChars="200"/>
        <w:rPr>
          <w:highlight w:val="none"/>
        </w:rPr>
      </w:pPr>
      <w:r>
        <w:rPr>
          <w:rFonts w:hint="eastAsia" w:ascii="宋体" w:hAnsi="宋体"/>
          <w:sz w:val="32"/>
          <w:szCs w:val="32"/>
          <w:highlight w:val="none"/>
        </w:rPr>
        <w:br w:type="page"/>
      </w:r>
      <w:bookmarkEnd w:id="1"/>
      <w:bookmarkEnd w:id="2"/>
      <w:bookmarkEnd w:id="3"/>
      <w:bookmarkEnd w:id="4"/>
      <w:bookmarkEnd w:id="5"/>
    </w:p>
    <w:p>
      <w:pPr>
        <w:spacing w:line="360" w:lineRule="auto"/>
        <w:jc w:val="center"/>
        <w:rPr>
          <w:rFonts w:hint="eastAsia" w:ascii="宋体" w:hAnsi="宋体"/>
          <w:b/>
          <w:sz w:val="24"/>
          <w:highlight w:val="none"/>
        </w:rPr>
      </w:pPr>
      <w:bookmarkStart w:id="6" w:name="_Toc322033403"/>
      <w:bookmarkStart w:id="7" w:name="_Toc322091072"/>
      <w:bookmarkStart w:id="8" w:name="_Toc262203146"/>
      <w:bookmarkStart w:id="9" w:name="_Toc150653527"/>
      <w:bookmarkStart w:id="10" w:name="_Toc263333430"/>
      <w:bookmarkStart w:id="11" w:name="_Toc25946"/>
      <w:bookmarkStart w:id="12" w:name="_Toc322033286"/>
      <w:bookmarkStart w:id="13" w:name="_Toc222735167"/>
      <w:bookmarkStart w:id="14" w:name="_Toc110315379"/>
      <w:bookmarkStart w:id="15" w:name="_Toc110315002"/>
      <w:bookmarkStart w:id="16" w:name="_Toc271535393"/>
      <w:r>
        <w:rPr>
          <w:rFonts w:hint="eastAsia" w:ascii="宋体" w:hAnsi="宋体"/>
          <w:b/>
          <w:sz w:val="24"/>
          <w:highlight w:val="none"/>
        </w:rPr>
        <w:t>响应文件封面格式</w:t>
      </w:r>
      <w:bookmarkEnd w:id="6"/>
      <w:bookmarkEnd w:id="7"/>
      <w:bookmarkEnd w:id="8"/>
      <w:bookmarkEnd w:id="9"/>
      <w:bookmarkEnd w:id="10"/>
      <w:bookmarkEnd w:id="11"/>
      <w:bookmarkEnd w:id="12"/>
    </w:p>
    <w:p>
      <w:pPr>
        <w:spacing w:line="360" w:lineRule="auto"/>
        <w:jc w:val="center"/>
        <w:rPr>
          <w:rFonts w:hint="eastAsia" w:ascii="宋体" w:hAnsi="宋体"/>
          <w:b/>
          <w:sz w:val="24"/>
          <w:highlight w:val="none"/>
        </w:rPr>
      </w:pPr>
    </w:p>
    <w:p>
      <w:pPr>
        <w:spacing w:line="360" w:lineRule="auto"/>
        <w:rPr>
          <w:rFonts w:hint="eastAsia" w:ascii="宋体" w:hAnsi="宋体"/>
          <w:sz w:val="84"/>
          <w:szCs w:val="84"/>
          <w:highlight w:val="none"/>
        </w:rPr>
      </w:pPr>
    </w:p>
    <w:p>
      <w:pPr>
        <w:spacing w:line="360" w:lineRule="auto"/>
        <w:jc w:val="center"/>
        <w:rPr>
          <w:rFonts w:hint="eastAsia" w:hAnsi="宋体"/>
          <w:b/>
          <w:spacing w:val="100"/>
          <w:w w:val="110"/>
          <w:sz w:val="84"/>
          <w:szCs w:val="84"/>
          <w:highlight w:val="none"/>
        </w:rPr>
      </w:pPr>
      <w:r>
        <w:rPr>
          <w:rFonts w:hint="eastAsia" w:hAnsi="宋体"/>
          <w:b/>
          <w:spacing w:val="100"/>
          <w:w w:val="110"/>
          <w:sz w:val="84"/>
          <w:szCs w:val="84"/>
          <w:highlight w:val="none"/>
        </w:rPr>
        <w:t>响 应 文 件</w:t>
      </w:r>
    </w:p>
    <w:p>
      <w:pPr>
        <w:spacing w:line="360" w:lineRule="auto"/>
        <w:jc w:val="center"/>
        <w:rPr>
          <w:rFonts w:hint="eastAsia" w:ascii="宋体" w:hAnsi="宋体"/>
          <w:b/>
          <w:sz w:val="72"/>
          <w:szCs w:val="72"/>
          <w:highlight w:val="none"/>
        </w:rPr>
      </w:pPr>
      <w:r>
        <w:rPr>
          <w:rFonts w:hint="eastAsia" w:ascii="宋体" w:hAnsi="宋体"/>
          <w:b/>
          <w:sz w:val="72"/>
          <w:szCs w:val="72"/>
          <w:highlight w:val="none"/>
        </w:rPr>
        <w:t>（正本/副本）</w:t>
      </w:r>
    </w:p>
    <w:p>
      <w:pPr>
        <w:spacing w:line="360" w:lineRule="auto"/>
        <w:rPr>
          <w:rFonts w:hint="eastAsia" w:ascii="宋体" w:hAnsi="宋体"/>
          <w:b/>
          <w:sz w:val="36"/>
          <w:highlight w:val="none"/>
        </w:rPr>
      </w:pPr>
    </w:p>
    <w:p>
      <w:pPr>
        <w:spacing w:line="360" w:lineRule="auto"/>
        <w:ind w:left="1491" w:hanging="1491" w:hangingChars="495"/>
        <w:rPr>
          <w:rFonts w:hint="eastAsia" w:ascii="宋体" w:hAnsi="宋体" w:eastAsia="宋体"/>
          <w:b/>
          <w:snapToGrid w:val="0"/>
          <w:spacing w:val="8"/>
          <w:kern w:val="0"/>
          <w:sz w:val="30"/>
          <w:szCs w:val="30"/>
          <w:highlight w:val="none"/>
          <w:u w:val="single"/>
          <w:lang w:eastAsia="zh-CN"/>
        </w:rPr>
      </w:pPr>
      <w:r>
        <w:rPr>
          <w:rFonts w:hint="eastAsia" w:ascii="宋体" w:hAnsi="宋体"/>
          <w:b/>
          <w:sz w:val="30"/>
          <w:szCs w:val="30"/>
          <w:highlight w:val="none"/>
        </w:rPr>
        <w:t>项目名称：</w:t>
      </w:r>
      <w:r>
        <w:rPr>
          <w:rFonts w:hint="eastAsia" w:ascii="宋体" w:hAnsi="宋体"/>
          <w:b/>
          <w:snapToGrid w:val="0"/>
          <w:color w:val="000000"/>
          <w:spacing w:val="8"/>
          <w:kern w:val="0"/>
          <w:sz w:val="30"/>
          <w:szCs w:val="30"/>
          <w:highlight w:val="none"/>
          <w:u w:val="single"/>
          <w:lang w:eastAsia="zh-CN"/>
        </w:rPr>
        <w:t>广州市天河区中医医院2026年工会秋游活动服务项目</w:t>
      </w:r>
    </w:p>
    <w:p>
      <w:pPr>
        <w:spacing w:line="360" w:lineRule="auto"/>
        <w:rPr>
          <w:rFonts w:hint="eastAsia" w:ascii="宋体" w:hAnsi="宋体" w:eastAsia="宋体"/>
          <w:b/>
          <w:sz w:val="30"/>
          <w:szCs w:val="30"/>
          <w:highlight w:val="none"/>
          <w:u w:val="single"/>
          <w:lang w:eastAsia="zh-CN"/>
        </w:rPr>
      </w:pPr>
    </w:p>
    <w:p>
      <w:pPr>
        <w:spacing w:line="360" w:lineRule="auto"/>
        <w:rPr>
          <w:rFonts w:hint="eastAsia" w:ascii="宋体" w:hAnsi="宋体"/>
          <w:b/>
          <w:sz w:val="36"/>
          <w:highlight w:val="none"/>
        </w:rPr>
      </w:pPr>
    </w:p>
    <w:p>
      <w:pPr>
        <w:spacing w:line="360" w:lineRule="auto"/>
        <w:rPr>
          <w:rFonts w:hint="eastAsia" w:ascii="宋体" w:hAnsi="宋体"/>
          <w:b/>
          <w:sz w:val="30"/>
          <w:szCs w:val="30"/>
          <w:highlight w:val="none"/>
        </w:rPr>
      </w:pPr>
      <w:r>
        <w:rPr>
          <w:rFonts w:hint="eastAsia" w:ascii="宋体" w:hAnsi="宋体"/>
          <w:b/>
          <w:sz w:val="30"/>
          <w:szCs w:val="30"/>
          <w:highlight w:val="none"/>
          <w:lang w:val="en-US" w:eastAsia="zh-CN"/>
        </w:rPr>
        <w:t>响应供应商</w:t>
      </w:r>
      <w:r>
        <w:rPr>
          <w:rFonts w:hint="eastAsia" w:ascii="宋体" w:hAnsi="宋体"/>
          <w:b/>
          <w:sz w:val="30"/>
          <w:szCs w:val="30"/>
          <w:highlight w:val="none"/>
        </w:rPr>
        <w:t>：</w:t>
      </w:r>
    </w:p>
    <w:p>
      <w:pPr>
        <w:spacing w:line="360" w:lineRule="auto"/>
        <w:rPr>
          <w:rFonts w:hint="eastAsia" w:ascii="宋体" w:hAnsi="宋体"/>
          <w:b/>
          <w:sz w:val="30"/>
          <w:szCs w:val="30"/>
          <w:highlight w:val="none"/>
        </w:rPr>
      </w:pPr>
      <w:r>
        <w:rPr>
          <w:rFonts w:hint="eastAsia" w:ascii="宋体" w:hAnsi="宋体"/>
          <w:b/>
          <w:sz w:val="30"/>
          <w:szCs w:val="30"/>
          <w:highlight w:val="none"/>
        </w:rPr>
        <w:t>地    址：</w:t>
      </w:r>
    </w:p>
    <w:p>
      <w:pPr>
        <w:spacing w:line="360" w:lineRule="auto"/>
        <w:rPr>
          <w:rFonts w:hint="eastAsia" w:ascii="宋体" w:hAnsi="宋体"/>
          <w:b/>
          <w:sz w:val="30"/>
          <w:szCs w:val="30"/>
          <w:highlight w:val="none"/>
        </w:rPr>
      </w:pPr>
      <w:r>
        <w:rPr>
          <w:rFonts w:hint="eastAsia" w:ascii="宋体" w:hAnsi="宋体"/>
          <w:b/>
          <w:sz w:val="30"/>
          <w:szCs w:val="30"/>
          <w:highlight w:val="none"/>
        </w:rPr>
        <w:t>联 系 人：</w:t>
      </w:r>
    </w:p>
    <w:p>
      <w:pPr>
        <w:spacing w:line="360" w:lineRule="auto"/>
        <w:rPr>
          <w:rFonts w:hint="eastAsia" w:ascii="宋体" w:hAnsi="宋体"/>
          <w:b/>
          <w:sz w:val="30"/>
          <w:szCs w:val="30"/>
          <w:highlight w:val="none"/>
        </w:rPr>
      </w:pPr>
      <w:r>
        <w:rPr>
          <w:rFonts w:hint="eastAsia" w:ascii="宋体" w:hAnsi="宋体"/>
          <w:b/>
          <w:sz w:val="30"/>
          <w:szCs w:val="30"/>
          <w:highlight w:val="none"/>
        </w:rPr>
        <w:t>联系电话：</w:t>
      </w:r>
    </w:p>
    <w:p>
      <w:pPr>
        <w:spacing w:line="360" w:lineRule="auto"/>
        <w:rPr>
          <w:rFonts w:hint="eastAsia" w:ascii="宋体" w:hAnsi="宋体"/>
          <w:b/>
          <w:sz w:val="28"/>
          <w:szCs w:val="28"/>
          <w:highlight w:val="none"/>
        </w:rPr>
      </w:pPr>
      <w:r>
        <w:rPr>
          <w:rFonts w:hint="eastAsia" w:ascii="宋体" w:hAnsi="宋体"/>
          <w:b/>
          <w:sz w:val="28"/>
          <w:szCs w:val="28"/>
          <w:highlight w:val="none"/>
        </w:rPr>
        <w:t>日    期：</w:t>
      </w:r>
      <w:r>
        <w:rPr>
          <w:rFonts w:hint="eastAsia" w:ascii="宋体" w:hAnsi="宋体"/>
          <w:b/>
          <w:sz w:val="28"/>
          <w:szCs w:val="28"/>
          <w:highlight w:val="none"/>
          <w:u w:val="single"/>
        </w:rPr>
        <w:t xml:space="preserve"> 20  </w:t>
      </w:r>
      <w:r>
        <w:rPr>
          <w:rFonts w:hint="eastAsia" w:ascii="宋体" w:hAnsi="宋体"/>
          <w:b/>
          <w:sz w:val="28"/>
          <w:szCs w:val="28"/>
          <w:highlight w:val="none"/>
        </w:rPr>
        <w:t>年</w:t>
      </w:r>
      <w:r>
        <w:rPr>
          <w:rFonts w:hint="eastAsia" w:ascii="宋体" w:hAnsi="宋体"/>
          <w:b/>
          <w:sz w:val="28"/>
          <w:szCs w:val="28"/>
          <w:highlight w:val="none"/>
          <w:u w:val="single"/>
        </w:rPr>
        <w:t xml:space="preserve">     </w:t>
      </w:r>
      <w:r>
        <w:rPr>
          <w:rFonts w:hint="eastAsia" w:ascii="宋体" w:hAnsi="宋体"/>
          <w:b/>
          <w:sz w:val="28"/>
          <w:szCs w:val="28"/>
          <w:highlight w:val="none"/>
        </w:rPr>
        <w:t>月</w:t>
      </w:r>
      <w:r>
        <w:rPr>
          <w:rFonts w:hint="eastAsia" w:ascii="宋体" w:hAnsi="宋体"/>
          <w:b/>
          <w:sz w:val="28"/>
          <w:szCs w:val="28"/>
          <w:highlight w:val="none"/>
          <w:u w:val="single"/>
        </w:rPr>
        <w:t xml:space="preserve">     </w:t>
      </w:r>
      <w:r>
        <w:rPr>
          <w:rFonts w:hint="eastAsia" w:ascii="宋体" w:hAnsi="宋体"/>
          <w:b/>
          <w:sz w:val="28"/>
          <w:szCs w:val="28"/>
          <w:highlight w:val="none"/>
        </w:rPr>
        <w:t>日</w:t>
      </w:r>
    </w:p>
    <w:bookmarkEnd w:id="13"/>
    <w:bookmarkEnd w:id="14"/>
    <w:bookmarkEnd w:id="15"/>
    <w:p>
      <w:pPr>
        <w:pStyle w:val="3"/>
        <w:keepNext w:val="0"/>
        <w:jc w:val="both"/>
        <w:rPr>
          <w:rFonts w:hint="eastAsia" w:ascii="宋体" w:hAnsi="宋体"/>
          <w:sz w:val="32"/>
          <w:highlight w:val="none"/>
        </w:rPr>
      </w:pPr>
      <w:bookmarkStart w:id="17" w:name="_Toc322033404"/>
      <w:bookmarkStart w:id="18" w:name="_Toc18387"/>
      <w:r>
        <w:rPr>
          <w:rFonts w:hint="eastAsia" w:ascii="宋体" w:hAnsi="宋体"/>
          <w:sz w:val="32"/>
          <w:szCs w:val="32"/>
          <w:highlight w:val="none"/>
        </w:rPr>
        <w:br w:type="page"/>
      </w:r>
      <w:r>
        <w:rPr>
          <w:rFonts w:hint="eastAsia" w:ascii="宋体" w:hAnsi="宋体"/>
          <w:sz w:val="32"/>
          <w:szCs w:val="32"/>
          <w:highlight w:val="none"/>
        </w:rPr>
        <w:t>附件1</w:t>
      </w:r>
      <w:bookmarkEnd w:id="16"/>
      <w:bookmarkStart w:id="19" w:name="_Toc292376310"/>
      <w:bookmarkStart w:id="20" w:name="_Toc293950831"/>
      <w:r>
        <w:rPr>
          <w:rFonts w:hint="eastAsia" w:ascii="宋体" w:hAnsi="宋体"/>
          <w:sz w:val="32"/>
          <w:szCs w:val="32"/>
          <w:highlight w:val="none"/>
        </w:rPr>
        <w:t xml:space="preserve"> </w:t>
      </w:r>
      <w:r>
        <w:rPr>
          <w:rFonts w:hint="eastAsia" w:ascii="宋体" w:hAnsi="宋体"/>
          <w:sz w:val="32"/>
          <w:highlight w:val="none"/>
        </w:rPr>
        <w:t>详细评审索引目录表</w:t>
      </w:r>
      <w:bookmarkEnd w:id="17"/>
      <w:bookmarkEnd w:id="18"/>
      <w:bookmarkEnd w:id="19"/>
      <w:bookmarkEnd w:id="20"/>
    </w:p>
    <w:tbl>
      <w:tblPr>
        <w:tblStyle w:val="16"/>
        <w:tblW w:w="97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71"/>
        <w:gridCol w:w="739"/>
        <w:gridCol w:w="4246"/>
        <w:gridCol w:w="647"/>
        <w:gridCol w:w="693"/>
        <w:gridCol w:w="776"/>
        <w:gridCol w:w="74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12" w:space="0"/>
              <w:bottom w:val="single" w:color="auto" w:sz="6" w:space="0"/>
            </w:tcBorders>
            <w:noWrap w:val="0"/>
            <w:vAlign w:val="center"/>
          </w:tcPr>
          <w:p>
            <w:pPr>
              <w:spacing w:line="40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文件类型</w:t>
            </w:r>
          </w:p>
        </w:tc>
        <w:tc>
          <w:tcPr>
            <w:tcW w:w="739" w:type="dxa"/>
            <w:vMerge w:val="restart"/>
            <w:tcBorders>
              <w:top w:val="single" w:color="auto" w:sz="12" w:space="0"/>
              <w:bottom w:val="single" w:color="auto" w:sz="6"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4246" w:type="dxa"/>
            <w:vMerge w:val="restart"/>
            <w:tcBorders>
              <w:top w:val="single" w:color="auto" w:sz="12" w:space="0"/>
              <w:bottom w:val="single" w:color="auto" w:sz="6"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文  件  名  称</w:t>
            </w:r>
          </w:p>
        </w:tc>
        <w:tc>
          <w:tcPr>
            <w:tcW w:w="1340" w:type="dxa"/>
            <w:gridSpan w:val="2"/>
            <w:tcBorders>
              <w:top w:val="single" w:color="auto" w:sz="12" w:space="0"/>
              <w:bottom w:val="single" w:color="auto" w:sz="6"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提交情况</w:t>
            </w:r>
          </w:p>
        </w:tc>
        <w:tc>
          <w:tcPr>
            <w:tcW w:w="776" w:type="dxa"/>
            <w:vMerge w:val="restart"/>
            <w:tcBorders>
              <w:top w:val="single" w:color="auto" w:sz="12" w:space="0"/>
              <w:bottom w:val="single" w:color="auto" w:sz="6"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页码范围</w:t>
            </w:r>
          </w:p>
        </w:tc>
        <w:tc>
          <w:tcPr>
            <w:tcW w:w="746" w:type="dxa"/>
            <w:vMerge w:val="restart"/>
            <w:tcBorders>
              <w:top w:val="single" w:color="auto" w:sz="12" w:space="0"/>
              <w:bottom w:val="single" w:color="auto" w:sz="6"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备   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6" w:space="0"/>
              <w:bottom w:val="single" w:color="auto" w:sz="6" w:space="0"/>
            </w:tcBorders>
            <w:noWrap w:val="0"/>
            <w:vAlign w:val="center"/>
          </w:tcPr>
          <w:p>
            <w:pPr>
              <w:spacing w:line="400" w:lineRule="exact"/>
              <w:ind w:left="-105" w:leftChars="-50" w:right="-105" w:rightChars="-50"/>
              <w:jc w:val="center"/>
              <w:rPr>
                <w:rFonts w:hint="eastAsia" w:ascii="宋体" w:hAnsi="宋体"/>
                <w:color w:val="auto"/>
                <w:szCs w:val="21"/>
                <w:highlight w:val="none"/>
              </w:rPr>
            </w:pPr>
          </w:p>
        </w:tc>
        <w:tc>
          <w:tcPr>
            <w:tcW w:w="739" w:type="dxa"/>
            <w:vMerge w:val="continue"/>
            <w:tcBorders>
              <w:top w:val="single" w:color="auto" w:sz="6" w:space="0"/>
              <w:bottom w:val="single" w:color="auto" w:sz="6" w:space="0"/>
            </w:tcBorders>
            <w:noWrap w:val="0"/>
            <w:vAlign w:val="center"/>
          </w:tcPr>
          <w:p>
            <w:pPr>
              <w:spacing w:line="400" w:lineRule="exact"/>
              <w:jc w:val="center"/>
              <w:rPr>
                <w:rFonts w:hint="eastAsia" w:ascii="宋体" w:hAnsi="宋体"/>
                <w:color w:val="auto"/>
                <w:szCs w:val="21"/>
                <w:highlight w:val="none"/>
              </w:rPr>
            </w:pPr>
          </w:p>
        </w:tc>
        <w:tc>
          <w:tcPr>
            <w:tcW w:w="4246" w:type="dxa"/>
            <w:vMerge w:val="continue"/>
            <w:tcBorders>
              <w:top w:val="single" w:color="auto" w:sz="6" w:space="0"/>
              <w:bottom w:val="single" w:color="auto" w:sz="6" w:space="0"/>
            </w:tcBorders>
            <w:noWrap w:val="0"/>
            <w:vAlign w:val="center"/>
          </w:tcPr>
          <w:p>
            <w:pPr>
              <w:spacing w:line="400" w:lineRule="exact"/>
              <w:rPr>
                <w:rFonts w:hint="eastAsia" w:ascii="宋体" w:hAnsi="宋体"/>
                <w:color w:val="auto"/>
                <w:szCs w:val="21"/>
                <w:highlight w:val="none"/>
              </w:rPr>
            </w:pPr>
          </w:p>
        </w:tc>
        <w:tc>
          <w:tcPr>
            <w:tcW w:w="647" w:type="dxa"/>
            <w:tcBorders>
              <w:top w:val="single" w:color="auto" w:sz="6" w:space="0"/>
              <w:bottom w:val="single" w:color="auto" w:sz="6"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有</w:t>
            </w:r>
          </w:p>
        </w:tc>
        <w:tc>
          <w:tcPr>
            <w:tcW w:w="693" w:type="dxa"/>
            <w:tcBorders>
              <w:top w:val="single" w:color="auto" w:sz="6" w:space="0"/>
              <w:bottom w:val="single" w:color="auto" w:sz="6"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无</w:t>
            </w:r>
          </w:p>
        </w:tc>
        <w:tc>
          <w:tcPr>
            <w:tcW w:w="776" w:type="dxa"/>
            <w:vMerge w:val="continue"/>
            <w:tcBorders>
              <w:top w:val="single" w:color="auto" w:sz="6" w:space="0"/>
              <w:bottom w:val="single" w:color="auto" w:sz="6" w:space="0"/>
            </w:tcBorders>
            <w:noWrap w:val="0"/>
            <w:vAlign w:val="center"/>
          </w:tcPr>
          <w:p>
            <w:pPr>
              <w:spacing w:line="400" w:lineRule="exact"/>
              <w:jc w:val="center"/>
              <w:rPr>
                <w:rFonts w:hint="eastAsia" w:ascii="宋体" w:hAnsi="宋体"/>
                <w:color w:val="auto"/>
                <w:szCs w:val="21"/>
                <w:highlight w:val="none"/>
              </w:rPr>
            </w:pPr>
          </w:p>
        </w:tc>
        <w:tc>
          <w:tcPr>
            <w:tcW w:w="746" w:type="dxa"/>
            <w:vMerge w:val="continue"/>
            <w:tcBorders>
              <w:top w:val="single" w:color="auto" w:sz="6" w:space="0"/>
              <w:bottom w:val="single" w:color="auto" w:sz="6" w:space="0"/>
            </w:tcBorders>
            <w:noWrap w:val="0"/>
            <w:vAlign w:val="center"/>
          </w:tcPr>
          <w:p>
            <w:pPr>
              <w:spacing w:line="400" w:lineRule="exact"/>
              <w:jc w:val="center"/>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供应商应提交的基本文件</w:t>
            </w: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详细评审索引目录表（附件1）</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响应供应商基本情况说明（附件3）</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lang w:val="en-US" w:eastAsia="zh-CN"/>
              </w:rPr>
              <w:t>供应商</w:t>
            </w:r>
            <w:r>
              <w:rPr>
                <w:rFonts w:hint="eastAsia" w:ascii="宋体" w:hAnsi="宋体"/>
                <w:b/>
                <w:color w:val="auto"/>
                <w:szCs w:val="21"/>
                <w:highlight w:val="none"/>
              </w:rPr>
              <w:t>应提交的资格性及符合性资料</w:t>
            </w:r>
          </w:p>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（加盖</w:t>
            </w:r>
            <w:r>
              <w:rPr>
                <w:rFonts w:hint="eastAsia" w:ascii="宋体" w:hAnsi="宋体"/>
                <w:b/>
                <w:color w:val="auto"/>
                <w:szCs w:val="21"/>
                <w:highlight w:val="none"/>
                <w:lang w:val="en-US" w:eastAsia="zh-CN"/>
              </w:rPr>
              <w:t>供应商</w:t>
            </w:r>
            <w:r>
              <w:rPr>
                <w:rFonts w:hint="eastAsia" w:ascii="宋体" w:hAnsi="宋体"/>
                <w:b/>
                <w:color w:val="auto"/>
                <w:szCs w:val="21"/>
                <w:highlight w:val="none"/>
              </w:rPr>
              <w:t>公章）</w:t>
            </w: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提交有效的营业执照（或事业法人登记证或身份证等相关证明） 副本复印件。分支机构投标的，须提供总公司和分公司营业执照副本复印件，总公司出具给分支机构的授权书。</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shd w:val="clear" w:color="auto" w:fill="auto"/>
            <w:noWrap w:val="0"/>
            <w:vAlign w:val="center"/>
          </w:tcPr>
          <w:p>
            <w:pP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供应商未被列入失信被执行人、重大税收违法失信主体、政府采购严重违法失信行为记录名单及其他不符合规定条件的供应商【</w:t>
            </w:r>
            <w:r>
              <w:rPr>
                <w:rFonts w:hint="eastAsia" w:ascii="宋体" w:hAnsi="宋体" w:cs="Times New Roman"/>
                <w:kern w:val="2"/>
                <w:sz w:val="21"/>
                <w:szCs w:val="21"/>
                <w:highlight w:val="none"/>
                <w:lang w:val="en-US" w:eastAsia="zh-CN" w:bidi="ar-SA"/>
              </w:rPr>
              <w:t>响应文件提供在“信用中国</w:t>
            </w:r>
            <w:r>
              <w:rPr>
                <w:rFonts w:hint="eastAsia" w:ascii="宋体" w:hAnsi="宋体" w:eastAsia="宋体" w:cs="Times New Roman"/>
                <w:kern w:val="2"/>
                <w:sz w:val="21"/>
                <w:szCs w:val="21"/>
                <w:highlight w:val="none"/>
                <w:lang w:val="en-US" w:eastAsia="zh-CN" w:bidi="ar-SA"/>
              </w:rPr>
              <w:t>”网站（www.creditchina.gov.cn）及中国政府采购网(www.ccgp.gov.cn)查询结果为准，注：若供应商为分支机构的，同时对该分支机构所属总公司（总所）进行信用记录查询，该分支机构所属总公司(总所）存在不良信用记录的，视同供应商存在不良信用记录。】</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shd w:val="clear" w:color="auto" w:fill="auto"/>
            <w:noWrap w:val="0"/>
            <w:vAlign w:val="center"/>
          </w:tcPr>
          <w:p>
            <w:pPr>
              <w:rPr>
                <w:rFonts w:hint="eastAsia" w:ascii="宋体" w:hAnsi="宋体"/>
                <w:color w:val="auto"/>
                <w:szCs w:val="21"/>
                <w:highlight w:val="none"/>
              </w:rPr>
            </w:pPr>
            <w:r>
              <w:rPr>
                <w:rFonts w:hint="eastAsia" w:ascii="宋体" w:hAnsi="宋体"/>
                <w:color w:val="auto"/>
                <w:szCs w:val="21"/>
                <w:highlight w:val="none"/>
              </w:rPr>
              <w:t>供应商具有《旅行社业务经营许可证》，提供证书复印件加盖供应商公章。</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shd w:val="clear" w:color="auto" w:fill="auto"/>
            <w:noWrap w:val="0"/>
            <w:vAlign w:val="center"/>
          </w:tcPr>
          <w:p>
            <w:pPr>
              <w:rPr>
                <w:rFonts w:hint="eastAsia" w:ascii="宋体" w:hAnsi="宋体" w:eastAsia="宋体" w:cs="Times New Roman"/>
                <w:kern w:val="2"/>
                <w:sz w:val="21"/>
                <w:szCs w:val="21"/>
                <w:highlight w:val="none"/>
                <w:lang w:val="en-US" w:eastAsia="zh-CN" w:bidi="ar-SA"/>
              </w:rPr>
            </w:pPr>
            <w:r>
              <w:rPr>
                <w:rFonts w:hint="eastAsia" w:ascii="宋体" w:hAnsi="宋体"/>
                <w:color w:val="auto"/>
                <w:szCs w:val="21"/>
                <w:highlight w:val="none"/>
              </w:rPr>
              <w:t>非联合体报价声明（格式自拟）</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lang w:eastAsia="zh-CN"/>
              </w:rPr>
              <w:t>法定代表人</w:t>
            </w:r>
            <w:r>
              <w:rPr>
                <w:rFonts w:hint="eastAsia" w:ascii="宋体" w:hAnsi="宋体"/>
                <w:color w:val="auto"/>
                <w:szCs w:val="21"/>
                <w:highlight w:val="none"/>
              </w:rPr>
              <w:t>证明书（附件4）</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lang w:eastAsia="zh-CN"/>
              </w:rPr>
              <w:t>法定代表人</w:t>
            </w:r>
            <w:r>
              <w:rPr>
                <w:rFonts w:hint="eastAsia" w:ascii="宋体" w:hAnsi="宋体"/>
                <w:color w:val="auto"/>
                <w:szCs w:val="21"/>
                <w:highlight w:val="none"/>
              </w:rPr>
              <w:t>授权书（附件5）</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资格</w:t>
            </w:r>
            <w:r>
              <w:rPr>
                <w:rFonts w:hint="eastAsia" w:ascii="宋体" w:hAnsi="宋体"/>
                <w:color w:val="auto"/>
                <w:szCs w:val="21"/>
                <w:highlight w:val="none"/>
                <w:lang w:val="en-US" w:eastAsia="zh-CN"/>
              </w:rPr>
              <w:t>文件</w:t>
            </w:r>
            <w:r>
              <w:rPr>
                <w:rFonts w:hint="eastAsia" w:ascii="宋体" w:hAnsi="宋体"/>
                <w:color w:val="auto"/>
                <w:szCs w:val="21"/>
                <w:highlight w:val="none"/>
              </w:rPr>
              <w:t>声明</w:t>
            </w:r>
            <w:r>
              <w:rPr>
                <w:rFonts w:hint="eastAsia" w:ascii="宋体" w:hAnsi="宋体"/>
                <w:color w:val="auto"/>
                <w:szCs w:val="21"/>
                <w:highlight w:val="none"/>
                <w:lang w:val="en-US" w:eastAsia="zh-CN"/>
              </w:rPr>
              <w:t>函</w:t>
            </w:r>
            <w:r>
              <w:rPr>
                <w:rFonts w:hint="eastAsia" w:ascii="宋体" w:hAnsi="宋体"/>
                <w:color w:val="auto"/>
                <w:szCs w:val="21"/>
                <w:highlight w:val="none"/>
              </w:rPr>
              <w:t>（附件6）</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主要条款（“★”项）响应表及证明文件（附件</w:t>
            </w:r>
            <w:r>
              <w:rPr>
                <w:rFonts w:hint="eastAsia" w:ascii="宋体" w:hAnsi="宋体"/>
                <w:color w:val="auto"/>
                <w:szCs w:val="21"/>
                <w:highlight w:val="none"/>
                <w:lang w:val="en-US" w:eastAsia="zh-CN"/>
              </w:rPr>
              <w:t>7</w:t>
            </w:r>
            <w:r>
              <w:rPr>
                <w:rFonts w:hint="eastAsia" w:ascii="宋体" w:hAnsi="宋体"/>
                <w:color w:val="auto"/>
                <w:szCs w:val="21"/>
                <w:highlight w:val="none"/>
              </w:rPr>
              <w:t>）</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6"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lang w:val="en-US" w:eastAsia="zh-CN"/>
              </w:rPr>
              <w:t>供应商</w:t>
            </w:r>
            <w:r>
              <w:rPr>
                <w:rFonts w:hint="eastAsia" w:ascii="宋体" w:hAnsi="宋体"/>
                <w:b/>
                <w:color w:val="auto"/>
                <w:szCs w:val="21"/>
                <w:highlight w:val="none"/>
              </w:rPr>
              <w:t>应提交的商务和</w:t>
            </w:r>
            <w:r>
              <w:rPr>
                <w:rFonts w:hint="eastAsia" w:ascii="宋体" w:hAnsi="宋体"/>
                <w:b/>
                <w:color w:val="auto"/>
                <w:szCs w:val="21"/>
                <w:highlight w:val="none"/>
                <w:lang w:val="en-US" w:eastAsia="zh-CN"/>
              </w:rPr>
              <w:t>技术</w:t>
            </w:r>
            <w:r>
              <w:rPr>
                <w:rFonts w:hint="eastAsia" w:ascii="宋体" w:hAnsi="宋体"/>
                <w:b/>
                <w:color w:val="auto"/>
                <w:szCs w:val="21"/>
                <w:highlight w:val="none"/>
              </w:rPr>
              <w:t>文件</w:t>
            </w:r>
          </w:p>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（对应商务和</w:t>
            </w:r>
            <w:r>
              <w:rPr>
                <w:rFonts w:hint="eastAsia" w:ascii="宋体" w:hAnsi="宋体"/>
                <w:b/>
                <w:color w:val="auto"/>
                <w:szCs w:val="21"/>
                <w:highlight w:val="none"/>
                <w:lang w:val="en-US" w:eastAsia="zh-CN"/>
              </w:rPr>
              <w:t>技术</w:t>
            </w:r>
            <w:r>
              <w:rPr>
                <w:rFonts w:hint="eastAsia" w:ascii="宋体" w:hAnsi="宋体"/>
                <w:b/>
                <w:color w:val="auto"/>
                <w:szCs w:val="21"/>
                <w:highlight w:val="none"/>
              </w:rPr>
              <w:t>评价表）</w:t>
            </w:r>
          </w:p>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（加盖供应商公章）</w:t>
            </w: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CN"/>
              </w:rPr>
            </w:pPr>
            <w:r>
              <w:rPr>
                <w:rFonts w:hint="eastAsia" w:ascii="Calibri" w:hAnsi="Calibri" w:eastAsia="宋体" w:cs="Times New Roman"/>
                <w:sz w:val="21"/>
                <w:szCs w:val="21"/>
                <w:highlight w:val="none"/>
                <w:lang w:val="en-US" w:eastAsia="zh-CN"/>
              </w:rPr>
              <w:t>总体服务方案</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CN"/>
              </w:rPr>
            </w:pPr>
            <w:r>
              <w:rPr>
                <w:rFonts w:hint="eastAsia" w:ascii="宋体" w:hAnsi="宋体" w:eastAsia="宋体" w:cs="Times New Roman"/>
                <w:szCs w:val="21"/>
                <w:highlight w:val="none"/>
              </w:rPr>
              <w:t>安全控制方案</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Hans"/>
              </w:rPr>
            </w:pPr>
            <w:r>
              <w:rPr>
                <w:rFonts w:hint="eastAsia" w:ascii="宋体" w:hAnsi="宋体" w:eastAsia="宋体" w:cs="Times New Roman"/>
                <w:szCs w:val="21"/>
                <w:highlight w:val="none"/>
              </w:rPr>
              <w:t>对</w:t>
            </w:r>
            <w:r>
              <w:rPr>
                <w:rFonts w:hint="eastAsia" w:ascii="宋体" w:hAnsi="宋体" w:eastAsia="宋体" w:cs="Times New Roman"/>
                <w:szCs w:val="21"/>
                <w:highlight w:val="none"/>
                <w:lang w:val="en-US" w:eastAsia="zh-CN"/>
              </w:rPr>
              <w:t>采购</w:t>
            </w:r>
            <w:r>
              <w:rPr>
                <w:rFonts w:hint="eastAsia" w:ascii="宋体" w:hAnsi="宋体" w:eastAsia="宋体" w:cs="Times New Roman"/>
                <w:szCs w:val="21"/>
                <w:highlight w:val="none"/>
              </w:rPr>
              <w:t>需求中的各活动路线的规划情况</w:t>
            </w:r>
            <w:r>
              <w:rPr>
                <w:rFonts w:hint="eastAsia" w:ascii="宋体" w:hAnsi="宋体" w:eastAsia="宋体" w:cs="Times New Roman"/>
                <w:szCs w:val="21"/>
                <w:highlight w:val="none"/>
                <w:lang w:val="en-US" w:eastAsia="zh-CN"/>
              </w:rPr>
              <w:t>-线路1</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CN"/>
              </w:rPr>
            </w:pPr>
            <w:r>
              <w:rPr>
                <w:rFonts w:hint="eastAsia" w:ascii="宋体" w:hAnsi="宋体" w:eastAsia="宋体" w:cs="Times New Roman"/>
                <w:szCs w:val="21"/>
                <w:highlight w:val="none"/>
              </w:rPr>
              <w:t>对</w:t>
            </w:r>
            <w:r>
              <w:rPr>
                <w:rFonts w:hint="eastAsia" w:ascii="宋体" w:hAnsi="宋体" w:eastAsia="宋体" w:cs="Times New Roman"/>
                <w:szCs w:val="21"/>
                <w:highlight w:val="none"/>
                <w:lang w:val="en-US" w:eastAsia="zh-CN"/>
              </w:rPr>
              <w:t>采购</w:t>
            </w:r>
            <w:r>
              <w:rPr>
                <w:rFonts w:hint="eastAsia" w:ascii="宋体" w:hAnsi="宋体" w:eastAsia="宋体" w:cs="Times New Roman"/>
                <w:szCs w:val="21"/>
                <w:highlight w:val="none"/>
              </w:rPr>
              <w:t>需求中的各活动路线的规划情况</w:t>
            </w:r>
            <w:r>
              <w:rPr>
                <w:rFonts w:hint="eastAsia" w:ascii="宋体" w:hAnsi="宋体" w:eastAsia="宋体" w:cs="Times New Roman"/>
                <w:szCs w:val="21"/>
                <w:highlight w:val="none"/>
                <w:lang w:val="en-US" w:eastAsia="zh-CN"/>
              </w:rPr>
              <w:t>-线路2</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hint="eastAsia" w:ascii="宋体" w:hAnsi="宋体"/>
                <w:color w:val="auto"/>
                <w:szCs w:val="21"/>
                <w:highlight w:val="none"/>
              </w:rPr>
            </w:pPr>
          </w:p>
        </w:tc>
        <w:tc>
          <w:tcPr>
            <w:tcW w:w="4246" w:type="dxa"/>
            <w:tcBorders>
              <w:top w:val="single" w:color="auto" w:sz="6" w:space="0"/>
              <w:bottom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Hans"/>
              </w:rPr>
            </w:pPr>
            <w:r>
              <w:rPr>
                <w:rFonts w:hint="eastAsia" w:ascii="宋体" w:hAnsi="宋体" w:eastAsia="宋体" w:cs="Times New Roman"/>
                <w:szCs w:val="21"/>
                <w:highlight w:val="none"/>
              </w:rPr>
              <w:t>应急方案</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hint="eastAsia" w:ascii="宋体" w:hAnsi="宋体"/>
                <w:color w:val="auto"/>
                <w:szCs w:val="21"/>
                <w:highlight w:val="none"/>
              </w:rPr>
            </w:pPr>
          </w:p>
        </w:tc>
        <w:tc>
          <w:tcPr>
            <w:tcW w:w="4246" w:type="dxa"/>
            <w:tcBorders>
              <w:top w:val="single" w:color="auto" w:sz="6" w:space="0"/>
              <w:bottom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Hans"/>
              </w:rPr>
            </w:pPr>
            <w:r>
              <w:rPr>
                <w:rFonts w:hint="eastAsia" w:ascii="宋体" w:hAnsi="宋体" w:eastAsia="宋体" w:cs="Times New Roman"/>
                <w:szCs w:val="21"/>
                <w:highlight w:val="none"/>
              </w:rPr>
              <w:t>同类项目业绩</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hint="eastAsia" w:ascii="宋体" w:hAnsi="宋体"/>
                <w:color w:val="auto"/>
                <w:szCs w:val="21"/>
                <w:highlight w:val="none"/>
              </w:rPr>
            </w:pPr>
          </w:p>
        </w:tc>
        <w:tc>
          <w:tcPr>
            <w:tcW w:w="4246" w:type="dxa"/>
            <w:tcBorders>
              <w:top w:val="single" w:color="auto" w:sz="6" w:space="0"/>
              <w:bottom w:val="single" w:color="auto" w:sz="4" w:space="0"/>
            </w:tcBorders>
            <w:shd w:val="clear" w:color="auto" w:fill="auto"/>
            <w:noWrap w:val="0"/>
            <w:vAlign w:val="top"/>
          </w:tcPr>
          <w:p>
            <w:pPr>
              <w:pStyle w:val="26"/>
              <w:spacing w:line="360" w:lineRule="auto"/>
              <w:jc w:val="left"/>
              <w:rPr>
                <w:rFonts w:hint="default" w:ascii="Calibri" w:hAnsi="Calibri" w:eastAsia="宋体" w:cs="Times New Roman"/>
                <w:sz w:val="21"/>
                <w:szCs w:val="21"/>
                <w:highlight w:val="none"/>
                <w:lang w:val="en-US" w:eastAsia="zh-CN"/>
              </w:rPr>
            </w:pPr>
            <w:r>
              <w:rPr>
                <w:rFonts w:hint="eastAsia" w:ascii="宋体" w:hAnsi="宋体" w:eastAsia="宋体" w:cs="Times New Roman"/>
                <w:szCs w:val="21"/>
                <w:highlight w:val="none"/>
              </w:rPr>
              <w:t>用户评价</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hint="eastAsia" w:ascii="宋体" w:hAnsi="宋体"/>
                <w:color w:val="auto"/>
                <w:szCs w:val="21"/>
                <w:highlight w:val="none"/>
              </w:rPr>
            </w:pPr>
          </w:p>
        </w:tc>
        <w:tc>
          <w:tcPr>
            <w:tcW w:w="4246" w:type="dxa"/>
            <w:tcBorders>
              <w:top w:val="single" w:color="auto" w:sz="6" w:space="0"/>
              <w:bottom w:val="single" w:color="auto" w:sz="4" w:space="0"/>
            </w:tcBorders>
            <w:shd w:val="clear" w:color="auto" w:fill="auto"/>
            <w:noWrap w:val="0"/>
            <w:vAlign w:val="top"/>
          </w:tcPr>
          <w:p>
            <w:pPr>
              <w:pStyle w:val="26"/>
              <w:spacing w:line="360" w:lineRule="auto"/>
              <w:jc w:val="left"/>
              <w:rPr>
                <w:rFonts w:hint="eastAsia" w:ascii="宋体" w:hAnsi="宋体" w:eastAsia="宋体" w:cs="Times New Roman"/>
                <w:szCs w:val="21"/>
                <w:highlight w:val="none"/>
              </w:rPr>
            </w:pPr>
            <w:r>
              <w:rPr>
                <w:rFonts w:hint="eastAsia" w:ascii="宋体" w:hAnsi="宋体" w:eastAsia="宋体" w:cs="Times New Roman"/>
                <w:szCs w:val="21"/>
                <w:highlight w:val="none"/>
              </w:rPr>
              <w:t>接送车辆情况</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pPr>
              <w:rPr>
                <w:rFonts w:hint="eastAsia" w:ascii="宋体" w:hAnsi="宋体" w:eastAsia="宋体"/>
                <w:color w:val="auto"/>
                <w:szCs w:val="21"/>
                <w:highlight w:val="none"/>
                <w:lang w:eastAsia="zh-CN"/>
              </w:rPr>
            </w:pPr>
            <w:r>
              <w:rPr>
                <w:rFonts w:hint="eastAsia" w:ascii="宋体" w:hAnsi="宋体"/>
                <w:szCs w:val="21"/>
                <w:highlight w:val="none"/>
                <w:lang w:eastAsia="zh-CN"/>
              </w:rPr>
              <w:t>供应商</w:t>
            </w:r>
            <w:r>
              <w:rPr>
                <w:rFonts w:hint="eastAsia" w:ascii="宋体" w:hAnsi="宋体"/>
                <w:szCs w:val="21"/>
                <w:highlight w:val="none"/>
              </w:rPr>
              <w:t>认为有需要提供的其它资料</w:t>
            </w:r>
            <w:r>
              <w:rPr>
                <w:rFonts w:hint="eastAsia" w:ascii="宋体" w:hAnsi="宋体"/>
                <w:szCs w:val="21"/>
                <w:highlight w:val="none"/>
                <w:lang w:eastAsia="zh-CN"/>
              </w:rPr>
              <w:t>（</w:t>
            </w:r>
            <w:r>
              <w:rPr>
                <w:rFonts w:hint="eastAsia" w:ascii="宋体" w:hAnsi="宋体"/>
                <w:szCs w:val="21"/>
                <w:highlight w:val="none"/>
                <w:lang w:val="en-US" w:eastAsia="zh-CN"/>
              </w:rPr>
              <w:t>如有</w:t>
            </w:r>
            <w:r>
              <w:rPr>
                <w:rFonts w:hint="eastAsia" w:ascii="宋体" w:hAnsi="宋体"/>
                <w:szCs w:val="21"/>
                <w:highlight w:val="none"/>
                <w:lang w:eastAsia="zh-CN"/>
              </w:rPr>
              <w:t>）</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noWrap w:val="0"/>
            <w:vAlign w:val="center"/>
          </w:tcPr>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szCs w:val="21"/>
                <w:highlight w:val="none"/>
                <w:lang w:val="en-US" w:eastAsia="zh-CN"/>
              </w:rPr>
              <w:t>响应</w:t>
            </w:r>
            <w:r>
              <w:rPr>
                <w:rFonts w:hint="eastAsia" w:ascii="宋体" w:hAnsi="宋体"/>
                <w:b/>
                <w:szCs w:val="21"/>
                <w:highlight w:val="none"/>
              </w:rPr>
              <w:t>报价</w:t>
            </w:r>
          </w:p>
        </w:tc>
        <w:tc>
          <w:tcPr>
            <w:tcW w:w="739" w:type="dxa"/>
            <w:noWrap w:val="0"/>
            <w:vAlign w:val="center"/>
          </w:tcPr>
          <w:p>
            <w:pPr>
              <w:numPr>
                <w:ilvl w:val="0"/>
                <w:numId w:val="1"/>
              </w:numPr>
              <w:jc w:val="center"/>
              <w:rPr>
                <w:rFonts w:hint="eastAsia" w:ascii="宋体" w:hAnsi="宋体" w:cs="宋体"/>
                <w:color w:val="auto"/>
                <w:szCs w:val="21"/>
                <w:highlight w:val="none"/>
              </w:rPr>
            </w:pPr>
          </w:p>
        </w:tc>
        <w:tc>
          <w:tcPr>
            <w:tcW w:w="4246" w:type="dxa"/>
            <w:noWrap w:val="0"/>
            <w:vAlign w:val="center"/>
          </w:tcPr>
          <w:p>
            <w:pPr>
              <w:adjustRightInd w:val="0"/>
              <w:textAlignment w:val="baseline"/>
              <w:rPr>
                <w:rFonts w:hint="eastAsia" w:ascii="宋体" w:hAnsi="宋体"/>
                <w:color w:val="auto"/>
                <w:szCs w:val="21"/>
                <w:highlight w:val="none"/>
              </w:rPr>
            </w:pPr>
            <w:r>
              <w:rPr>
                <w:rFonts w:hint="eastAsia" w:ascii="宋体" w:hAnsi="宋体"/>
                <w:szCs w:val="21"/>
                <w:highlight w:val="none"/>
              </w:rPr>
              <w:t>开标一览表</w:t>
            </w:r>
            <w:r>
              <w:rPr>
                <w:rFonts w:hint="eastAsia" w:ascii="宋体" w:hAnsi="宋体"/>
                <w:color w:val="auto"/>
                <w:szCs w:val="21"/>
                <w:highlight w:val="none"/>
              </w:rPr>
              <w:t>（附件</w:t>
            </w:r>
            <w:r>
              <w:rPr>
                <w:rFonts w:hint="eastAsia" w:ascii="宋体" w:hAnsi="宋体"/>
                <w:color w:val="auto"/>
                <w:szCs w:val="21"/>
                <w:highlight w:val="none"/>
                <w:lang w:val="en-US" w:eastAsia="zh-CN"/>
              </w:rPr>
              <w:t>9</w:t>
            </w:r>
            <w:r>
              <w:rPr>
                <w:rFonts w:hint="eastAsia" w:ascii="宋体" w:hAnsi="宋体"/>
                <w:color w:val="auto"/>
                <w:szCs w:val="21"/>
                <w:highlight w:val="none"/>
              </w:rPr>
              <w:t>）</w:t>
            </w:r>
          </w:p>
        </w:tc>
        <w:tc>
          <w:tcPr>
            <w:tcW w:w="647" w:type="dxa"/>
            <w:noWrap w:val="0"/>
            <w:vAlign w:val="center"/>
          </w:tcPr>
          <w:p>
            <w:pPr>
              <w:spacing w:line="440" w:lineRule="exact"/>
              <w:jc w:val="center"/>
              <w:rPr>
                <w:rFonts w:hint="eastAsia" w:ascii="宋体" w:hAnsi="宋体"/>
                <w:color w:val="auto"/>
                <w:szCs w:val="21"/>
                <w:highlight w:val="none"/>
              </w:rPr>
            </w:pPr>
          </w:p>
        </w:tc>
        <w:tc>
          <w:tcPr>
            <w:tcW w:w="693" w:type="dxa"/>
            <w:noWrap w:val="0"/>
            <w:vAlign w:val="center"/>
          </w:tcPr>
          <w:p>
            <w:pPr>
              <w:spacing w:line="440" w:lineRule="exact"/>
              <w:jc w:val="center"/>
              <w:rPr>
                <w:rFonts w:hint="eastAsia" w:ascii="宋体" w:hAnsi="宋体"/>
                <w:color w:val="auto"/>
                <w:szCs w:val="21"/>
                <w:highlight w:val="none"/>
              </w:rPr>
            </w:pPr>
          </w:p>
        </w:tc>
        <w:tc>
          <w:tcPr>
            <w:tcW w:w="776" w:type="dxa"/>
            <w:noWrap w:val="0"/>
            <w:vAlign w:val="center"/>
          </w:tcPr>
          <w:p>
            <w:pPr>
              <w:spacing w:line="440" w:lineRule="exact"/>
              <w:jc w:val="center"/>
              <w:rPr>
                <w:rFonts w:hint="eastAsia" w:ascii="宋体" w:hAnsi="宋体"/>
                <w:color w:val="auto"/>
                <w:szCs w:val="21"/>
                <w:highlight w:val="none"/>
              </w:rPr>
            </w:pPr>
          </w:p>
        </w:tc>
        <w:tc>
          <w:tcPr>
            <w:tcW w:w="746" w:type="dxa"/>
            <w:noWrap w:val="0"/>
            <w:vAlign w:val="center"/>
          </w:tcPr>
          <w:p>
            <w:pPr>
              <w:spacing w:line="440" w:lineRule="exact"/>
              <w:jc w:val="center"/>
              <w:rPr>
                <w:rFonts w:hint="eastAsia" w:ascii="宋体" w:hAnsi="宋体"/>
                <w:color w:val="auto"/>
                <w:szCs w:val="21"/>
                <w:highlight w:val="none"/>
              </w:rPr>
            </w:pPr>
          </w:p>
        </w:tc>
      </w:tr>
    </w:tbl>
    <w:p>
      <w:pPr>
        <w:rPr>
          <w:rFonts w:hint="eastAsia"/>
          <w:highlight w:val="none"/>
        </w:rPr>
      </w:pPr>
    </w:p>
    <w:p>
      <w:pPr>
        <w:rPr>
          <w:rFonts w:hint="eastAsia" w:ascii="宋体" w:hAnsi="宋体"/>
          <w:b/>
          <w:sz w:val="32"/>
          <w:szCs w:val="32"/>
          <w:highlight w:val="none"/>
        </w:rPr>
      </w:pPr>
      <w:bookmarkStart w:id="21" w:name="_Toc35609652"/>
      <w:bookmarkStart w:id="22" w:name="_Toc400960189"/>
      <w:bookmarkStart w:id="23" w:name="_Toc397676795"/>
      <w:bookmarkStart w:id="24" w:name="_Toc263437595"/>
      <w:bookmarkStart w:id="25" w:name="_Toc263670123"/>
      <w:bookmarkStart w:id="26" w:name="_Toc18965"/>
      <w:bookmarkStart w:id="27" w:name="_Toc15637"/>
      <w:bookmarkStart w:id="28" w:name="_Toc322033405"/>
      <w:r>
        <w:rPr>
          <w:rFonts w:hint="eastAsia" w:ascii="宋体" w:hAnsi="宋体"/>
          <w:b/>
          <w:sz w:val="32"/>
          <w:szCs w:val="32"/>
          <w:highlight w:val="none"/>
        </w:rPr>
        <w:br w:type="page"/>
      </w:r>
    </w:p>
    <w:p>
      <w:pPr>
        <w:spacing w:line="360" w:lineRule="auto"/>
        <w:outlineLvl w:val="0"/>
        <w:rPr>
          <w:rFonts w:hint="eastAsia" w:ascii="宋体" w:hAnsi="宋体"/>
          <w:b/>
          <w:sz w:val="32"/>
          <w:szCs w:val="32"/>
          <w:highlight w:val="none"/>
        </w:rPr>
      </w:pPr>
      <w:r>
        <w:rPr>
          <w:rFonts w:hint="eastAsia" w:ascii="宋体" w:hAnsi="宋体"/>
          <w:b/>
          <w:sz w:val="32"/>
          <w:szCs w:val="32"/>
          <w:highlight w:val="none"/>
        </w:rPr>
        <w:t xml:space="preserve">附件2 </w:t>
      </w:r>
      <w:bookmarkEnd w:id="21"/>
      <w:bookmarkEnd w:id="22"/>
      <w:bookmarkEnd w:id="23"/>
      <w:bookmarkEnd w:id="24"/>
      <w:bookmarkEnd w:id="25"/>
      <w:bookmarkEnd w:id="26"/>
      <w:bookmarkEnd w:id="27"/>
      <w:bookmarkEnd w:id="28"/>
      <w:r>
        <w:rPr>
          <w:rFonts w:hint="eastAsia" w:ascii="宋体" w:hAnsi="宋体"/>
          <w:b/>
          <w:sz w:val="32"/>
          <w:szCs w:val="32"/>
          <w:highlight w:val="none"/>
          <w:lang w:eastAsia="zh-CN"/>
        </w:rPr>
        <w:t>响应承诺函</w:t>
      </w:r>
      <w:r>
        <w:rPr>
          <w:rFonts w:hint="eastAsia" w:ascii="宋体" w:hAnsi="宋体"/>
          <w:b/>
          <w:sz w:val="32"/>
          <w:szCs w:val="32"/>
          <w:highlight w:val="none"/>
        </w:rPr>
        <w:t xml:space="preserve"> </w:t>
      </w:r>
    </w:p>
    <w:p>
      <w:pPr>
        <w:pStyle w:val="21"/>
        <w:overflowPunct/>
        <w:autoSpaceDE/>
        <w:autoSpaceDN/>
        <w:spacing w:line="360" w:lineRule="auto"/>
        <w:textAlignment w:val="auto"/>
        <w:rPr>
          <w:rFonts w:hint="eastAsia" w:ascii="宋体" w:hAnsi="宋体" w:eastAsia="宋体"/>
          <w:b/>
          <w:bCs/>
          <w:kern w:val="2"/>
          <w:sz w:val="21"/>
          <w:szCs w:val="21"/>
          <w:highlight w:val="none"/>
          <w:lang w:eastAsia="zh-CN"/>
        </w:rPr>
      </w:pPr>
      <w:r>
        <w:rPr>
          <w:rFonts w:hint="eastAsia" w:ascii="宋体" w:hAnsi="宋体" w:eastAsia="宋体"/>
          <w:b/>
          <w:kern w:val="2"/>
          <w:sz w:val="21"/>
          <w:szCs w:val="21"/>
          <w:highlight w:val="none"/>
        </w:rPr>
        <w:t>致</w:t>
      </w:r>
      <w:r>
        <w:rPr>
          <w:rFonts w:hint="eastAsia" w:ascii="宋体" w:hAnsi="宋体" w:eastAsia="宋体"/>
          <w:kern w:val="2"/>
          <w:sz w:val="21"/>
          <w:szCs w:val="21"/>
          <w:highlight w:val="none"/>
        </w:rPr>
        <w:t>：</w:t>
      </w:r>
      <w:r>
        <w:rPr>
          <w:rFonts w:hint="eastAsia" w:ascii="宋体" w:hAnsi="宋体" w:eastAsia="宋体"/>
          <w:b/>
          <w:bCs/>
          <w:kern w:val="2"/>
          <w:sz w:val="21"/>
          <w:szCs w:val="21"/>
          <w:highlight w:val="none"/>
          <w:lang w:eastAsia="zh-CN"/>
        </w:rPr>
        <w:t xml:space="preserve"> 广州市天河区中医医院</w:t>
      </w:r>
    </w:p>
    <w:p>
      <w:pPr>
        <w:adjustRightInd w:val="0"/>
        <w:spacing w:line="360" w:lineRule="auto"/>
        <w:ind w:firstLine="420" w:firstLineChars="200"/>
        <w:rPr>
          <w:rFonts w:hint="eastAsia" w:ascii="宋体" w:hAnsi="宋体"/>
          <w:snapToGrid w:val="0"/>
          <w:kern w:val="0"/>
          <w:szCs w:val="21"/>
          <w:highlight w:val="none"/>
          <w:u w:val="single"/>
        </w:rPr>
      </w:pPr>
      <w:r>
        <w:rPr>
          <w:rFonts w:hint="eastAsia" w:ascii="宋体" w:hAnsi="宋体"/>
          <w:szCs w:val="21"/>
          <w:highlight w:val="none"/>
        </w:rPr>
        <w:t>我方确认收到贵方提供的</w:t>
      </w:r>
      <w:r>
        <w:rPr>
          <w:rFonts w:hint="eastAsia" w:ascii="宋体" w:hAnsi="宋体"/>
          <w:snapToGrid w:val="0"/>
          <w:color w:val="000000"/>
          <w:kern w:val="0"/>
          <w:szCs w:val="21"/>
          <w:highlight w:val="none"/>
          <w:u w:val="single"/>
          <w:lang w:eastAsia="zh-CN"/>
        </w:rPr>
        <w:t>广州市天河区中医医院2026年工会秋游活动服务项目</w:t>
      </w:r>
      <w:r>
        <w:rPr>
          <w:rFonts w:hint="eastAsia" w:ascii="宋体" w:hAnsi="宋体"/>
          <w:szCs w:val="21"/>
          <w:highlight w:val="none"/>
        </w:rPr>
        <w:t>比选文件的全部内容，我方完全明白比选文件的所有条款要求，决定</w:t>
      </w:r>
      <w:r>
        <w:rPr>
          <w:rFonts w:hint="eastAsia" w:ascii="宋体" w:hAnsi="宋体"/>
          <w:szCs w:val="21"/>
          <w:highlight w:val="none"/>
          <w:lang w:val="en-US" w:eastAsia="zh-CN"/>
        </w:rPr>
        <w:t>响应</w:t>
      </w:r>
      <w:r>
        <w:rPr>
          <w:rFonts w:hint="eastAsia" w:ascii="宋体" w:hAnsi="宋体"/>
          <w:szCs w:val="21"/>
          <w:highlight w:val="none"/>
        </w:rPr>
        <w:t>本项目，据此我方承诺如下：</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本响应文件的</w:t>
      </w:r>
      <w:r>
        <w:rPr>
          <w:rFonts w:hint="eastAsia" w:ascii="宋体" w:hAnsi="宋体"/>
          <w:szCs w:val="21"/>
          <w:highlight w:val="none"/>
          <w:lang w:val="en-US" w:eastAsia="zh-CN"/>
        </w:rPr>
        <w:t>响应</w:t>
      </w:r>
      <w:r>
        <w:rPr>
          <w:rFonts w:hint="eastAsia" w:ascii="宋体" w:hAnsi="宋体"/>
          <w:szCs w:val="21"/>
          <w:highlight w:val="none"/>
        </w:rPr>
        <w:t>有效期应不低于90天，如</w:t>
      </w:r>
      <w:r>
        <w:rPr>
          <w:rFonts w:hint="eastAsia" w:ascii="宋体" w:hAnsi="宋体"/>
          <w:szCs w:val="21"/>
          <w:highlight w:val="none"/>
          <w:lang w:eastAsia="zh-CN"/>
        </w:rPr>
        <w:t>中选</w:t>
      </w:r>
      <w:r>
        <w:rPr>
          <w:rFonts w:hint="eastAsia" w:ascii="宋体" w:hAnsi="宋体"/>
          <w:szCs w:val="21"/>
          <w:highlight w:val="none"/>
        </w:rPr>
        <w:t>，有效期将延至合同终止日为止。</w:t>
      </w:r>
    </w:p>
    <w:p>
      <w:pPr>
        <w:numPr>
          <w:ilvl w:val="0"/>
          <w:numId w:val="2"/>
        </w:numPr>
        <w:tabs>
          <w:tab w:val="left" w:pos="406"/>
        </w:tabs>
        <w:adjustRightInd w:val="0"/>
        <w:spacing w:line="360" w:lineRule="auto"/>
        <w:rPr>
          <w:rFonts w:hint="eastAsia" w:ascii="宋体" w:hAnsi="宋体"/>
          <w:szCs w:val="21"/>
          <w:highlight w:val="none"/>
        </w:rPr>
      </w:pPr>
      <w:r>
        <w:rPr>
          <w:highlight w:val="none"/>
        </w:rPr>
        <w:t>我方愿意向</w:t>
      </w:r>
      <w:r>
        <w:rPr>
          <w:rFonts w:hint="eastAsia"/>
          <w:highlight w:val="none"/>
          <w:lang w:val="en-US" w:eastAsia="zh-CN"/>
        </w:rPr>
        <w:t>采购人</w:t>
      </w:r>
      <w:r>
        <w:rPr>
          <w:highlight w:val="none"/>
        </w:rPr>
        <w:t>提供任何与本项报价有关的数据、情况和技术资料。若贵方需要，我方愿意提供我方作出的一切承诺的证明材料</w:t>
      </w:r>
      <w:r>
        <w:rPr>
          <w:rFonts w:hint="eastAsia" w:ascii="宋体" w:hAnsi="宋体"/>
          <w:szCs w:val="21"/>
          <w:highlight w:val="none"/>
        </w:rPr>
        <w:t>。</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我</w:t>
      </w:r>
      <w:r>
        <w:rPr>
          <w:rFonts w:hint="eastAsia" w:ascii="宋体" w:hAnsi="宋体"/>
          <w:szCs w:val="21"/>
          <w:highlight w:val="none"/>
          <w:lang w:val="en-US" w:eastAsia="zh-CN"/>
        </w:rPr>
        <w:t>方</w:t>
      </w:r>
      <w:r>
        <w:rPr>
          <w:rFonts w:hint="eastAsia" w:ascii="宋体" w:hAnsi="宋体"/>
          <w:szCs w:val="21"/>
          <w:highlight w:val="none"/>
        </w:rPr>
        <w:t>理解采购人并无义务必须接受最低报价的</w:t>
      </w:r>
      <w:r>
        <w:rPr>
          <w:rFonts w:hint="eastAsia" w:ascii="宋体" w:hAnsi="宋体"/>
          <w:szCs w:val="21"/>
          <w:highlight w:val="none"/>
          <w:lang w:val="en-US" w:eastAsia="zh-CN"/>
        </w:rPr>
        <w:t>响应</w:t>
      </w:r>
      <w:r>
        <w:rPr>
          <w:rFonts w:hint="eastAsia" w:ascii="宋体" w:hAnsi="宋体"/>
          <w:szCs w:val="21"/>
          <w:highlight w:val="none"/>
        </w:rPr>
        <w:t>，完全理解最低报价不是被授予</w:t>
      </w:r>
      <w:r>
        <w:rPr>
          <w:rFonts w:hint="eastAsia" w:ascii="宋体" w:hAnsi="宋体"/>
          <w:szCs w:val="21"/>
          <w:highlight w:val="none"/>
          <w:lang w:eastAsia="zh-CN"/>
        </w:rPr>
        <w:t>中选</w:t>
      </w:r>
      <w:r>
        <w:rPr>
          <w:rFonts w:hint="eastAsia" w:ascii="宋体" w:hAnsi="宋体"/>
          <w:szCs w:val="21"/>
          <w:highlight w:val="none"/>
        </w:rPr>
        <w:t>的唯一条件。</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如果我</w:t>
      </w:r>
      <w:r>
        <w:rPr>
          <w:rFonts w:hint="eastAsia" w:ascii="宋体" w:hAnsi="宋体"/>
          <w:szCs w:val="21"/>
          <w:highlight w:val="none"/>
          <w:lang w:val="en-US" w:eastAsia="zh-CN"/>
        </w:rPr>
        <w:t>方</w:t>
      </w:r>
      <w:r>
        <w:rPr>
          <w:rFonts w:hint="eastAsia" w:ascii="宋体" w:hAnsi="宋体"/>
          <w:szCs w:val="21"/>
          <w:highlight w:val="none"/>
        </w:rPr>
        <w:t>未对比选文件全部要求作出实质性响应，则完全同意并接受按无效</w:t>
      </w:r>
      <w:r>
        <w:rPr>
          <w:rFonts w:hint="eastAsia" w:ascii="宋体" w:hAnsi="宋体"/>
          <w:szCs w:val="21"/>
          <w:highlight w:val="none"/>
          <w:lang w:val="en-US" w:eastAsia="zh-CN"/>
        </w:rPr>
        <w:t>响应</w:t>
      </w:r>
      <w:r>
        <w:rPr>
          <w:rFonts w:hint="eastAsia" w:ascii="宋体" w:hAnsi="宋体"/>
          <w:szCs w:val="21"/>
          <w:highlight w:val="none"/>
        </w:rPr>
        <w:t>处理。</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我方在参与</w:t>
      </w:r>
      <w:r>
        <w:rPr>
          <w:rFonts w:hint="eastAsia" w:ascii="宋体" w:hAnsi="宋体"/>
          <w:szCs w:val="21"/>
          <w:highlight w:val="none"/>
          <w:lang w:val="en-US" w:eastAsia="zh-CN"/>
        </w:rPr>
        <w:t>响应</w:t>
      </w:r>
      <w:r>
        <w:rPr>
          <w:rFonts w:hint="eastAsia" w:ascii="宋体" w:hAnsi="宋体"/>
          <w:szCs w:val="21"/>
          <w:highlight w:val="none"/>
        </w:rPr>
        <w:t>前已仔细研究了比选文件的所有内容，包括澄清修改文件（如果有的话）和所有相关资料，我方完全明白并认为此比选文件没有倾向性，也没有存在排斥潜在供应商的内容，我方同意比选文件的相关条款，放弃对比选文件提出误解和质疑的一切权利。</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lang w:eastAsia="zh-CN"/>
        </w:rPr>
        <w:t>我方</w:t>
      </w:r>
      <w:r>
        <w:rPr>
          <w:rFonts w:hint="eastAsia" w:ascii="宋体" w:hAnsi="宋体"/>
          <w:szCs w:val="21"/>
          <w:highlight w:val="none"/>
        </w:rPr>
        <w:t>证明提交的一切文件，无论是原件还是复印件均为准确、真实、有效、完整的，绝无任何虚假、伪造或者夸大。</w:t>
      </w:r>
      <w:r>
        <w:rPr>
          <w:rFonts w:hint="eastAsia" w:ascii="宋体" w:hAnsi="宋体"/>
          <w:szCs w:val="21"/>
          <w:highlight w:val="none"/>
          <w:lang w:eastAsia="zh-CN"/>
        </w:rPr>
        <w:t>我方</w:t>
      </w:r>
      <w:r>
        <w:rPr>
          <w:rFonts w:hint="eastAsia" w:ascii="宋体" w:hAnsi="宋体"/>
          <w:szCs w:val="21"/>
          <w:highlight w:val="none"/>
        </w:rPr>
        <w:t>在此郑重承诺：在本次</w:t>
      </w:r>
      <w:r>
        <w:rPr>
          <w:rFonts w:hint="eastAsia" w:ascii="宋体" w:hAnsi="宋体"/>
          <w:szCs w:val="21"/>
          <w:highlight w:val="none"/>
          <w:lang w:val="en-US" w:eastAsia="zh-CN"/>
        </w:rPr>
        <w:t>比选</w:t>
      </w:r>
      <w:r>
        <w:rPr>
          <w:rFonts w:hint="eastAsia" w:ascii="宋体" w:hAnsi="宋体"/>
          <w:szCs w:val="21"/>
          <w:highlight w:val="none"/>
        </w:rPr>
        <w:t>活动中，如有违法、违规、弄虚作假行为，所造成的损失、不良后果及法律责任，一律由我公司（企业）承担。</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如果</w:t>
      </w:r>
      <w:r>
        <w:rPr>
          <w:rFonts w:hint="eastAsia" w:ascii="宋体" w:hAnsi="宋体"/>
          <w:szCs w:val="21"/>
          <w:highlight w:val="none"/>
          <w:lang w:eastAsia="zh-CN"/>
        </w:rPr>
        <w:t>我方</w:t>
      </w:r>
      <w:r>
        <w:rPr>
          <w:rFonts w:hint="eastAsia" w:ascii="宋体" w:hAnsi="宋体"/>
          <w:szCs w:val="21"/>
          <w:highlight w:val="none"/>
        </w:rPr>
        <w:t>提供的声明或承诺不真实，则完全同意认定为我司提供虚假材料，并同意作相应处理。</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b/>
          <w:highlight w:val="none"/>
          <w:lang w:eastAsia="zh-CN"/>
        </w:rPr>
        <w:t>我方</w:t>
      </w:r>
      <w:r>
        <w:rPr>
          <w:rFonts w:hint="eastAsia" w:ascii="宋体" w:hAnsi="宋体"/>
          <w:b/>
          <w:highlight w:val="none"/>
        </w:rPr>
        <w:t>承诺从本项目</w:t>
      </w:r>
      <w:r>
        <w:rPr>
          <w:rFonts w:hint="eastAsia" w:ascii="宋体" w:hAnsi="宋体"/>
          <w:b/>
          <w:highlight w:val="none"/>
          <w:lang w:val="en-US" w:eastAsia="zh-CN"/>
        </w:rPr>
        <w:t>比选</w:t>
      </w:r>
      <w:r>
        <w:rPr>
          <w:rFonts w:hint="eastAsia" w:ascii="宋体" w:hAnsi="宋体"/>
          <w:b/>
          <w:highlight w:val="none"/>
        </w:rPr>
        <w:t>截止时间起，本</w:t>
      </w:r>
      <w:r>
        <w:rPr>
          <w:rFonts w:hint="eastAsia" w:ascii="宋体" w:hAnsi="宋体"/>
          <w:b/>
          <w:highlight w:val="none"/>
          <w:lang w:val="en-US" w:eastAsia="zh-CN"/>
        </w:rPr>
        <w:t>响应</w:t>
      </w:r>
      <w:r>
        <w:rPr>
          <w:rFonts w:hint="eastAsia" w:ascii="宋体" w:hAnsi="宋体"/>
          <w:b/>
          <w:highlight w:val="none"/>
        </w:rPr>
        <w:t>始终有效且不予撤销已递交的响应文件。</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我方保证，采购人在中华人民共和国境内使用我方</w:t>
      </w:r>
      <w:r>
        <w:rPr>
          <w:rFonts w:hint="eastAsia" w:ascii="宋体" w:hAnsi="宋体"/>
          <w:szCs w:val="21"/>
          <w:highlight w:val="none"/>
          <w:lang w:val="en-US" w:eastAsia="zh-CN"/>
        </w:rPr>
        <w:t>提供的</w:t>
      </w:r>
      <w:r>
        <w:rPr>
          <w:rFonts w:hint="eastAsia" w:ascii="宋体" w:hAnsi="宋体"/>
          <w:szCs w:val="21"/>
          <w:highlight w:val="none"/>
        </w:rPr>
        <w:t>货物、资料、技术、服务或其任何一部分时，享有不受限制的无偿使用权，如有第三方向采购人提出侵犯其专利权、商标权或其它知识产权的主张，该责任由我方承担。我方的</w:t>
      </w:r>
      <w:r>
        <w:rPr>
          <w:rFonts w:hint="eastAsia" w:ascii="宋体" w:hAnsi="宋体"/>
          <w:szCs w:val="21"/>
          <w:highlight w:val="none"/>
          <w:lang w:val="en-US" w:eastAsia="zh-CN"/>
        </w:rPr>
        <w:t>响应</w:t>
      </w:r>
      <w:r>
        <w:rPr>
          <w:rFonts w:hint="eastAsia" w:ascii="宋体" w:hAnsi="宋体"/>
          <w:szCs w:val="21"/>
          <w:highlight w:val="none"/>
        </w:rPr>
        <w:t>报价已包含所有应向所有权人支付的专利权、商标权或其它知识产权的一切相关费用。</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与本</w:t>
      </w:r>
      <w:r>
        <w:rPr>
          <w:rFonts w:hint="eastAsia" w:ascii="宋体" w:hAnsi="宋体"/>
          <w:szCs w:val="21"/>
          <w:highlight w:val="none"/>
          <w:lang w:val="en-US" w:eastAsia="zh-CN"/>
        </w:rPr>
        <w:t>响应</w:t>
      </w:r>
      <w:r>
        <w:rPr>
          <w:rFonts w:hint="eastAsia" w:ascii="宋体" w:hAnsi="宋体"/>
          <w:szCs w:val="21"/>
          <w:highlight w:val="none"/>
        </w:rPr>
        <w:t>有关的一切正式往来信函请寄：</w:t>
      </w:r>
    </w:p>
    <w:p>
      <w:pPr>
        <w:tabs>
          <w:tab w:val="left" w:pos="406"/>
        </w:tabs>
        <w:adjustRightInd w:val="0"/>
        <w:spacing w:line="360" w:lineRule="auto"/>
        <w:rPr>
          <w:rFonts w:hint="eastAsia" w:ascii="宋体" w:hAnsi="宋体"/>
          <w:szCs w:val="21"/>
          <w:highlight w:val="none"/>
          <w:u w:val="single"/>
        </w:rPr>
      </w:pPr>
      <w:r>
        <w:rPr>
          <w:rFonts w:hint="eastAsia" w:ascii="宋体" w:hAnsi="宋体"/>
          <w:szCs w:val="21"/>
          <w:highlight w:val="none"/>
        </w:rPr>
        <w:t>地  址：</w:t>
      </w:r>
      <w:r>
        <w:rPr>
          <w:rFonts w:hint="eastAsia" w:ascii="宋体" w:hAnsi="宋体"/>
          <w:szCs w:val="21"/>
          <w:highlight w:val="none"/>
          <w:u w:val="single"/>
        </w:rPr>
        <w:t xml:space="preserve">              </w:t>
      </w:r>
      <w:r>
        <w:rPr>
          <w:rFonts w:hint="eastAsia" w:ascii="宋体" w:hAnsi="宋体"/>
          <w:szCs w:val="21"/>
          <w:highlight w:val="none"/>
        </w:rPr>
        <w:t xml:space="preserve">               邮政编码：</w:t>
      </w:r>
      <w:r>
        <w:rPr>
          <w:rFonts w:hint="eastAsia" w:ascii="宋体" w:hAnsi="宋体"/>
          <w:szCs w:val="21"/>
          <w:highlight w:val="none"/>
          <w:u w:val="single"/>
        </w:rPr>
        <w:t xml:space="preserve">                 </w:t>
      </w:r>
    </w:p>
    <w:p>
      <w:pPr>
        <w:adjustRightInd w:val="0"/>
        <w:spacing w:line="360" w:lineRule="auto"/>
        <w:rPr>
          <w:rFonts w:hint="eastAsia" w:ascii="宋体" w:hAnsi="宋体"/>
          <w:szCs w:val="21"/>
          <w:highlight w:val="none"/>
          <w:u w:val="single"/>
        </w:rPr>
      </w:pPr>
      <w:r>
        <w:rPr>
          <w:rFonts w:hint="eastAsia" w:ascii="宋体" w:hAnsi="宋体"/>
          <w:szCs w:val="21"/>
          <w:highlight w:val="none"/>
        </w:rPr>
        <w:t>电  话：</w:t>
      </w:r>
      <w:r>
        <w:rPr>
          <w:rFonts w:hint="eastAsia" w:ascii="宋体" w:hAnsi="宋体"/>
          <w:szCs w:val="21"/>
          <w:highlight w:val="none"/>
          <w:u w:val="single"/>
        </w:rPr>
        <w:t xml:space="preserve">              </w:t>
      </w:r>
      <w:r>
        <w:rPr>
          <w:rFonts w:hint="eastAsia" w:ascii="宋体" w:hAnsi="宋体"/>
          <w:szCs w:val="21"/>
          <w:highlight w:val="none"/>
        </w:rPr>
        <w:t xml:space="preserve">               传    真：</w:t>
      </w:r>
      <w:r>
        <w:rPr>
          <w:rFonts w:hint="eastAsia" w:ascii="宋体" w:hAnsi="宋体"/>
          <w:szCs w:val="21"/>
          <w:highlight w:val="none"/>
          <w:u w:val="single"/>
        </w:rPr>
        <w:t xml:space="preserve">                 </w:t>
      </w:r>
    </w:p>
    <w:p>
      <w:pPr>
        <w:adjustRightInd w:val="0"/>
        <w:spacing w:line="360" w:lineRule="auto"/>
        <w:rPr>
          <w:rFonts w:hint="eastAsia"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r>
        <w:rPr>
          <w:rFonts w:hint="eastAsia" w:ascii="宋体" w:hAnsi="宋体"/>
          <w:szCs w:val="21"/>
          <w:highlight w:val="none"/>
        </w:rPr>
        <w:t xml:space="preserve"> </w:t>
      </w:r>
    </w:p>
    <w:p>
      <w:pPr>
        <w:adjustRightIn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法定代表人（或法定代表人授权代表）</w:t>
      </w:r>
      <w:r>
        <w:rPr>
          <w:rFonts w:hint="eastAsia" w:ascii="宋体" w:hAnsi="宋体"/>
          <w:b/>
          <w:szCs w:val="21"/>
          <w:highlight w:val="none"/>
        </w:rPr>
        <w:t>签字（或签字章）：</w:t>
      </w:r>
      <w:r>
        <w:rPr>
          <w:rFonts w:hint="eastAsia" w:ascii="宋体" w:hAnsi="宋体"/>
          <w:szCs w:val="21"/>
          <w:highlight w:val="none"/>
          <w:u w:val="single"/>
        </w:rPr>
        <w:t xml:space="preserve">           </w:t>
      </w:r>
    </w:p>
    <w:p>
      <w:pPr>
        <w:adjustRightInd w:val="0"/>
        <w:spacing w:line="360" w:lineRule="auto"/>
        <w:rPr>
          <w:rFonts w:hint="eastAsia" w:ascii="宋体" w:hAnsi="宋体"/>
          <w:szCs w:val="21"/>
          <w:highlight w:val="none"/>
        </w:rPr>
      </w:pPr>
      <w:r>
        <w:rPr>
          <w:rFonts w:hint="eastAsia" w:ascii="宋体" w:hAnsi="宋体"/>
          <w:szCs w:val="21"/>
          <w:highlight w:val="none"/>
        </w:rPr>
        <w:t xml:space="preserve">日    期：                </w:t>
      </w:r>
    </w:p>
    <w:p>
      <w:pPr>
        <w:adjustRightInd w:val="0"/>
        <w:spacing w:line="300" w:lineRule="auto"/>
        <w:jc w:val="left"/>
        <w:rPr>
          <w:rFonts w:hint="eastAsia" w:ascii="宋体" w:hAnsi="宋体"/>
          <w:b/>
          <w:szCs w:val="21"/>
          <w:highlight w:val="none"/>
        </w:rPr>
      </w:pPr>
      <w:r>
        <w:rPr>
          <w:rFonts w:hint="eastAsia" w:ascii="宋体" w:hAnsi="宋体"/>
          <w:b/>
          <w:szCs w:val="21"/>
          <w:highlight w:val="none"/>
        </w:rPr>
        <w:t>备注:本</w:t>
      </w:r>
      <w:r>
        <w:rPr>
          <w:rFonts w:hint="eastAsia" w:ascii="宋体" w:hAnsi="宋体"/>
          <w:b/>
          <w:szCs w:val="21"/>
          <w:highlight w:val="none"/>
          <w:lang w:eastAsia="zh-CN"/>
        </w:rPr>
        <w:t>响应承诺函</w:t>
      </w:r>
      <w:r>
        <w:rPr>
          <w:rFonts w:hint="eastAsia" w:ascii="宋体" w:hAnsi="宋体"/>
          <w:b/>
          <w:szCs w:val="21"/>
          <w:highlight w:val="none"/>
        </w:rPr>
        <w:t>内容不得擅自删改。</w:t>
      </w:r>
      <w:bookmarkStart w:id="29" w:name="_Toc263670125"/>
      <w:bookmarkStart w:id="30" w:name="_Toc275440309"/>
    </w:p>
    <w:p>
      <w:pPr>
        <w:pStyle w:val="3"/>
        <w:keepNext w:val="0"/>
        <w:tabs>
          <w:tab w:val="left" w:pos="720"/>
        </w:tabs>
        <w:spacing w:before="120" w:beforeLines="50" w:after="120" w:afterLines="50"/>
        <w:jc w:val="both"/>
        <w:rPr>
          <w:rFonts w:hint="eastAsia" w:ascii="宋体" w:hAnsi="宋体"/>
          <w:b w:val="0"/>
          <w:szCs w:val="24"/>
          <w:highlight w:val="none"/>
        </w:rPr>
      </w:pPr>
      <w:bookmarkStart w:id="31" w:name="_Toc24078"/>
      <w:bookmarkStart w:id="32" w:name="_Toc322033406"/>
      <w:r>
        <w:rPr>
          <w:rFonts w:ascii="宋体" w:hAnsi="宋体" w:cs="Times New Roman"/>
          <w:bCs w:val="0"/>
          <w:sz w:val="21"/>
          <w:szCs w:val="21"/>
          <w:highlight w:val="none"/>
        </w:rPr>
        <w:br w:type="page"/>
      </w:r>
      <w:bookmarkStart w:id="33" w:name="_Toc20240"/>
      <w:bookmarkStart w:id="34" w:name="_Toc28861"/>
      <w:bookmarkStart w:id="35" w:name="_Toc397676796"/>
      <w:bookmarkStart w:id="36" w:name="_Toc400960190"/>
      <w:bookmarkStart w:id="37" w:name="_Toc35609653"/>
      <w:r>
        <w:rPr>
          <w:rFonts w:hint="eastAsia" w:ascii="宋体" w:hAnsi="宋体"/>
          <w:sz w:val="32"/>
          <w:szCs w:val="32"/>
          <w:highlight w:val="none"/>
        </w:rPr>
        <w:t xml:space="preserve">附件3 </w:t>
      </w:r>
      <w:bookmarkEnd w:id="29"/>
      <w:r>
        <w:rPr>
          <w:rFonts w:hint="eastAsia" w:ascii="宋体" w:hAnsi="宋体"/>
          <w:sz w:val="32"/>
          <w:szCs w:val="32"/>
          <w:highlight w:val="none"/>
          <w:lang w:eastAsia="zh-CN"/>
        </w:rPr>
        <w:t>供应商</w:t>
      </w:r>
      <w:r>
        <w:rPr>
          <w:rFonts w:hint="eastAsia" w:ascii="宋体" w:hAnsi="宋体"/>
          <w:sz w:val="32"/>
          <w:szCs w:val="32"/>
          <w:highlight w:val="none"/>
        </w:rPr>
        <w:t>基本情况说明</w:t>
      </w:r>
      <w:bookmarkEnd w:id="30"/>
      <w:bookmarkEnd w:id="31"/>
      <w:bookmarkEnd w:id="32"/>
      <w:bookmarkEnd w:id="33"/>
      <w:bookmarkEnd w:id="34"/>
      <w:bookmarkEnd w:id="35"/>
      <w:bookmarkEnd w:id="36"/>
      <w:bookmarkEnd w:id="37"/>
    </w:p>
    <w:p>
      <w:pPr>
        <w:spacing w:line="360" w:lineRule="auto"/>
        <w:jc w:val="center"/>
        <w:rPr>
          <w:rFonts w:hint="eastAsia" w:ascii="宋体" w:hAnsi="宋体"/>
          <w:b/>
          <w:szCs w:val="21"/>
          <w:highlight w:val="none"/>
        </w:rPr>
      </w:pPr>
      <w:bookmarkStart w:id="38" w:name="_Toc225223761"/>
      <w:bookmarkStart w:id="39" w:name="_Toc14746861"/>
      <w:bookmarkStart w:id="40" w:name="_Toc488936100"/>
      <w:bookmarkStart w:id="41" w:name="_Toc110393361"/>
      <w:bookmarkStart w:id="42" w:name="_Toc479927873"/>
      <w:bookmarkStart w:id="43" w:name="_Toc483379796"/>
      <w:bookmarkStart w:id="44" w:name="_Toc263670126"/>
      <w:bookmarkStart w:id="45" w:name="_Toc263437597"/>
      <w:bookmarkStart w:id="46" w:name="_Toc110315380"/>
      <w:bookmarkStart w:id="47" w:name="_Toc110315003"/>
      <w:bookmarkStart w:id="48" w:name="_Toc263336373"/>
      <w:r>
        <w:rPr>
          <w:rFonts w:hint="eastAsia" w:ascii="宋体" w:hAnsi="宋体"/>
          <w:b/>
          <w:szCs w:val="21"/>
          <w:highlight w:val="none"/>
          <w:lang w:eastAsia="zh-CN"/>
        </w:rPr>
        <w:t>供应商</w:t>
      </w:r>
      <w:r>
        <w:rPr>
          <w:rFonts w:hint="eastAsia" w:ascii="宋体" w:hAnsi="宋体"/>
          <w:b/>
          <w:szCs w:val="21"/>
          <w:highlight w:val="none"/>
        </w:rPr>
        <w:t>基本情况说明</w:t>
      </w:r>
      <w:bookmarkEnd w:id="38"/>
      <w:bookmarkEnd w:id="39"/>
      <w:bookmarkEnd w:id="40"/>
      <w:bookmarkEnd w:id="41"/>
      <w:bookmarkEnd w:id="42"/>
      <w:bookmarkEnd w:id="43"/>
    </w:p>
    <w:tbl>
      <w:tblPr>
        <w:tblStyle w:val="1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40"/>
        <w:gridCol w:w="1760"/>
        <w:gridCol w:w="1099"/>
        <w:gridCol w:w="1231"/>
        <w:gridCol w:w="1629"/>
        <w:gridCol w:w="234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单位名称</w:t>
            </w:r>
          </w:p>
        </w:tc>
        <w:tc>
          <w:tcPr>
            <w:tcW w:w="4090" w:type="dxa"/>
            <w:gridSpan w:val="3"/>
            <w:noWrap w:val="0"/>
            <w:vAlign w:val="center"/>
          </w:tcPr>
          <w:p>
            <w:pPr>
              <w:jc w:val="center"/>
              <w:rPr>
                <w:rFonts w:hint="eastAsia" w:ascii="宋体" w:hAnsi="宋体"/>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统一社会信用代码</w:t>
            </w:r>
          </w:p>
        </w:tc>
        <w:tc>
          <w:tcPr>
            <w:tcW w:w="2340"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注册地址</w:t>
            </w:r>
          </w:p>
        </w:tc>
        <w:tc>
          <w:tcPr>
            <w:tcW w:w="8059" w:type="dxa"/>
            <w:gridSpan w:val="5"/>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经营地址</w:t>
            </w:r>
          </w:p>
        </w:tc>
        <w:tc>
          <w:tcPr>
            <w:tcW w:w="8059" w:type="dxa"/>
            <w:gridSpan w:val="5"/>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单位性质</w:t>
            </w:r>
          </w:p>
        </w:tc>
        <w:tc>
          <w:tcPr>
            <w:tcW w:w="4090" w:type="dxa"/>
            <w:gridSpan w:val="3"/>
            <w:noWrap w:val="0"/>
            <w:vAlign w:val="center"/>
          </w:tcPr>
          <w:p>
            <w:pPr>
              <w:pStyle w:val="22"/>
              <w:widowControl w:val="0"/>
              <w:spacing w:before="0" w:after="0"/>
              <w:ind w:left="2160" w:hanging="480"/>
              <w:rPr>
                <w:rFonts w:hint="eastAsia"/>
                <w:kern w:val="2"/>
                <w:sz w:val="21"/>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营业期限</w:t>
            </w:r>
          </w:p>
        </w:tc>
        <w:tc>
          <w:tcPr>
            <w:tcW w:w="2340" w:type="dxa"/>
            <w:noWrap w:val="0"/>
            <w:vAlign w:val="center"/>
          </w:tcPr>
          <w:p>
            <w:pPr>
              <w:jc w:val="center"/>
              <w:rPr>
                <w:rFonts w:hint="eastAsia" w:ascii="宋体" w:hAnsi="宋体"/>
                <w:szCs w:val="21"/>
                <w:highlight w:val="none"/>
              </w:rPr>
            </w:pPr>
            <w:r>
              <w:rPr>
                <w:rFonts w:hint="eastAsia" w:ascii="宋体" w:hAnsi="宋体"/>
                <w:szCs w:val="21"/>
                <w:highlight w:val="none"/>
              </w:rPr>
              <w:t>年 月-  年 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经营范围</w:t>
            </w:r>
          </w:p>
        </w:tc>
        <w:tc>
          <w:tcPr>
            <w:tcW w:w="8059" w:type="dxa"/>
            <w:gridSpan w:val="5"/>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资质情况</w:t>
            </w:r>
          </w:p>
        </w:tc>
        <w:tc>
          <w:tcPr>
            <w:tcW w:w="8059" w:type="dxa"/>
            <w:gridSpan w:val="5"/>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员工数量</w:t>
            </w:r>
          </w:p>
        </w:tc>
        <w:tc>
          <w:tcPr>
            <w:tcW w:w="8059" w:type="dxa"/>
            <w:gridSpan w:val="5"/>
            <w:noWrap w:val="0"/>
            <w:vAlign w:val="center"/>
          </w:tcPr>
          <w:p>
            <w:pPr>
              <w:rPr>
                <w:rFonts w:hint="eastAsia" w:ascii="宋体" w:hAnsi="宋体"/>
                <w:szCs w:val="21"/>
                <w:highlight w:val="none"/>
              </w:rPr>
            </w:pPr>
            <w:r>
              <w:rPr>
                <w:rFonts w:hint="eastAsia" w:ascii="宋体" w:hAnsi="宋体"/>
                <w:szCs w:val="21"/>
                <w:highlight w:val="none"/>
              </w:rPr>
              <w:t>共</w:t>
            </w:r>
            <w:r>
              <w:rPr>
                <w:rFonts w:hint="eastAsia" w:ascii="宋体" w:hAnsi="宋体"/>
                <w:szCs w:val="21"/>
                <w:highlight w:val="none"/>
                <w:u w:val="single"/>
              </w:rPr>
              <w:t xml:space="preserve">  </w:t>
            </w:r>
            <w:r>
              <w:rPr>
                <w:rFonts w:hint="eastAsia" w:ascii="宋体" w:hAnsi="宋体"/>
                <w:szCs w:val="21"/>
                <w:highlight w:val="none"/>
              </w:rPr>
              <w:t>人，其中，高级职称</w:t>
            </w:r>
            <w:r>
              <w:rPr>
                <w:rFonts w:hint="eastAsia" w:ascii="宋体" w:hAnsi="宋体"/>
                <w:szCs w:val="21"/>
                <w:highlight w:val="none"/>
                <w:u w:val="single"/>
              </w:rPr>
              <w:t xml:space="preserve">   </w:t>
            </w:r>
            <w:r>
              <w:rPr>
                <w:rFonts w:hint="eastAsia" w:ascii="宋体" w:hAnsi="宋体"/>
                <w:szCs w:val="21"/>
                <w:highlight w:val="none"/>
              </w:rPr>
              <w:t>人，中级职称</w:t>
            </w:r>
            <w:r>
              <w:rPr>
                <w:rFonts w:hint="eastAsia" w:ascii="宋体" w:hAnsi="宋体"/>
                <w:szCs w:val="21"/>
                <w:highlight w:val="none"/>
                <w:u w:val="single"/>
              </w:rPr>
              <w:t xml:space="preserve">  </w:t>
            </w:r>
            <w:r>
              <w:rPr>
                <w:rFonts w:hint="eastAsia" w:ascii="宋体" w:hAnsi="宋体"/>
                <w:szCs w:val="21"/>
                <w:highlight w:val="none"/>
              </w:rPr>
              <w:t>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联系电话</w:t>
            </w:r>
          </w:p>
        </w:tc>
        <w:tc>
          <w:tcPr>
            <w:tcW w:w="4090" w:type="dxa"/>
            <w:gridSpan w:val="3"/>
            <w:noWrap w:val="0"/>
            <w:vAlign w:val="center"/>
          </w:tcPr>
          <w:p>
            <w:pPr>
              <w:jc w:val="center"/>
              <w:rPr>
                <w:rFonts w:hint="eastAsia" w:ascii="宋体" w:hAnsi="宋体"/>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传真</w:t>
            </w:r>
          </w:p>
        </w:tc>
        <w:tc>
          <w:tcPr>
            <w:tcW w:w="2340"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46"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主要业绩</w:t>
            </w:r>
          </w:p>
        </w:tc>
        <w:tc>
          <w:tcPr>
            <w:tcW w:w="8059" w:type="dxa"/>
            <w:gridSpan w:val="5"/>
            <w:noWrap w:val="0"/>
            <w:vAlign w:val="center"/>
          </w:tcPr>
          <w:p>
            <w:pPr>
              <w:rPr>
                <w:rFonts w:hint="eastAsia" w:ascii="宋体" w:hAnsi="宋体"/>
                <w:szCs w:val="21"/>
                <w:highlight w:val="none"/>
              </w:rPr>
            </w:pPr>
          </w:p>
          <w:p>
            <w:pPr>
              <w:rPr>
                <w:rFonts w:hint="eastAsia" w:ascii="宋体" w:hAnsi="宋体"/>
                <w:szCs w:val="21"/>
                <w:highlight w:val="none"/>
              </w:rPr>
            </w:pPr>
          </w:p>
          <w:p>
            <w:pPr>
              <w:rPr>
                <w:rFonts w:hint="eastAsia" w:ascii="宋体" w:hAnsi="宋体"/>
                <w:szCs w:val="21"/>
                <w:highlight w:val="none"/>
              </w:rPr>
            </w:pPr>
          </w:p>
          <w:p>
            <w:pP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599" w:type="dxa"/>
            <w:gridSpan w:val="6"/>
            <w:noWrap w:val="0"/>
            <w:vAlign w:val="center"/>
          </w:tcPr>
          <w:p>
            <w:pPr>
              <w:jc w:val="center"/>
              <w:rPr>
                <w:rFonts w:hint="eastAsia" w:ascii="宋体" w:hAnsi="宋体"/>
                <w:szCs w:val="21"/>
                <w:highlight w:val="none"/>
              </w:rPr>
            </w:pPr>
            <w:r>
              <w:rPr>
                <w:rFonts w:hint="eastAsia" w:ascii="宋体" w:hAnsi="宋体"/>
                <w:szCs w:val="21"/>
                <w:highlight w:val="none"/>
              </w:rPr>
              <w:t>法 定 代 表 人 基 本 情 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姓  名</w:t>
            </w:r>
          </w:p>
        </w:tc>
        <w:tc>
          <w:tcPr>
            <w:tcW w:w="4090" w:type="dxa"/>
            <w:gridSpan w:val="3"/>
            <w:noWrap w:val="0"/>
            <w:vAlign w:val="center"/>
          </w:tcPr>
          <w:p>
            <w:pPr>
              <w:jc w:val="center"/>
              <w:rPr>
                <w:rFonts w:hint="eastAsia" w:ascii="宋体" w:hAnsi="宋体"/>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身份证号码</w:t>
            </w:r>
          </w:p>
        </w:tc>
        <w:tc>
          <w:tcPr>
            <w:tcW w:w="2340"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职  务</w:t>
            </w:r>
          </w:p>
        </w:tc>
        <w:tc>
          <w:tcPr>
            <w:tcW w:w="1760" w:type="dxa"/>
            <w:noWrap w:val="0"/>
            <w:vAlign w:val="center"/>
          </w:tcPr>
          <w:p>
            <w:pPr>
              <w:jc w:val="center"/>
              <w:rPr>
                <w:rFonts w:hint="eastAsia" w:ascii="宋体" w:hAnsi="宋体"/>
                <w:szCs w:val="21"/>
                <w:highlight w:val="none"/>
              </w:rPr>
            </w:pPr>
          </w:p>
        </w:tc>
        <w:tc>
          <w:tcPr>
            <w:tcW w:w="1099" w:type="dxa"/>
            <w:noWrap w:val="0"/>
            <w:vAlign w:val="center"/>
          </w:tcPr>
          <w:p>
            <w:pPr>
              <w:jc w:val="center"/>
              <w:rPr>
                <w:rFonts w:hint="eastAsia" w:ascii="宋体" w:hAnsi="宋体"/>
                <w:szCs w:val="21"/>
                <w:highlight w:val="none"/>
              </w:rPr>
            </w:pPr>
            <w:r>
              <w:rPr>
                <w:rFonts w:hint="eastAsia" w:ascii="宋体" w:hAnsi="宋体"/>
                <w:szCs w:val="21"/>
                <w:highlight w:val="none"/>
              </w:rPr>
              <w:t>职   称</w:t>
            </w:r>
          </w:p>
        </w:tc>
        <w:tc>
          <w:tcPr>
            <w:tcW w:w="1231" w:type="dxa"/>
            <w:noWrap w:val="0"/>
            <w:vAlign w:val="center"/>
          </w:tcPr>
          <w:p>
            <w:pPr>
              <w:jc w:val="center"/>
              <w:rPr>
                <w:rFonts w:hint="eastAsia" w:ascii="宋体" w:hAnsi="宋体"/>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学    历</w:t>
            </w:r>
          </w:p>
        </w:tc>
        <w:tc>
          <w:tcPr>
            <w:tcW w:w="2340"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0" w:hRule="atLeast"/>
        </w:trPr>
        <w:tc>
          <w:tcPr>
            <w:tcW w:w="9599" w:type="dxa"/>
            <w:gridSpan w:val="6"/>
            <w:noWrap w:val="0"/>
            <w:vAlign w:val="top"/>
          </w:tcPr>
          <w:p>
            <w:pPr>
              <w:rPr>
                <w:rFonts w:hint="eastAsia" w:ascii="宋体" w:hAnsi="宋体"/>
                <w:szCs w:val="21"/>
                <w:highlight w:val="none"/>
              </w:rPr>
            </w:pPr>
            <w:r>
              <w:rPr>
                <w:rFonts w:hint="eastAsia" w:ascii="宋体" w:hAnsi="宋体"/>
                <w:szCs w:val="21"/>
                <w:highlight w:val="none"/>
              </w:rPr>
              <w:t>备注:</w:t>
            </w:r>
          </w:p>
        </w:tc>
      </w:tr>
    </w:tbl>
    <w:p>
      <w:pPr>
        <w:spacing w:line="360" w:lineRule="auto"/>
        <w:rPr>
          <w:rFonts w:hint="eastAsia" w:ascii="宋体" w:hAnsi="宋体"/>
          <w:szCs w:val="21"/>
          <w:highlight w:val="none"/>
        </w:rPr>
      </w:pPr>
      <w:r>
        <w:rPr>
          <w:rFonts w:hint="eastAsia" w:ascii="宋体" w:hAnsi="宋体"/>
          <w:szCs w:val="21"/>
          <w:highlight w:val="non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 xml:space="preserve">  </w:t>
      </w:r>
      <w:r>
        <w:rPr>
          <w:rFonts w:hint="eastAsia" w:ascii="宋体" w:hAnsi="宋体"/>
          <w:b/>
          <w:szCs w:val="21"/>
          <w:highlight w:val="none"/>
        </w:rPr>
        <w:t>兹证明上述声明是真实、正确的，并提供了全部能提供的资料和数据，</w:t>
      </w:r>
      <w:r>
        <w:rPr>
          <w:rFonts w:hint="eastAsia" w:ascii="宋体" w:hAnsi="宋体"/>
          <w:b/>
          <w:szCs w:val="21"/>
          <w:highlight w:val="none"/>
          <w:lang w:eastAsia="zh-CN"/>
        </w:rPr>
        <w:t>我方</w:t>
      </w:r>
      <w:r>
        <w:rPr>
          <w:rFonts w:hint="eastAsia" w:ascii="宋体" w:hAnsi="宋体"/>
          <w:b/>
          <w:szCs w:val="21"/>
          <w:highlight w:val="none"/>
        </w:rPr>
        <w:t>同意遵照贵方要求出示有关证明文件。</w:t>
      </w:r>
      <w:r>
        <w:rPr>
          <w:rFonts w:hint="eastAsia" w:ascii="宋体" w:hAnsi="宋体"/>
          <w:szCs w:val="21"/>
          <w:highlight w:val="none"/>
        </w:rPr>
        <w:t xml:space="preserve"> </w:t>
      </w:r>
    </w:p>
    <w:p>
      <w:pPr>
        <w:pStyle w:val="4"/>
        <w:rPr>
          <w:rFonts w:hint="eastAsia"/>
          <w:highlight w:val="none"/>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bookmarkEnd w:id="44"/>
      <w:bookmarkEnd w:id="45"/>
      <w:bookmarkEnd w:id="46"/>
      <w:bookmarkEnd w:id="47"/>
      <w:bookmarkEnd w:id="48"/>
    </w:p>
    <w:p>
      <w:pPr>
        <w:pStyle w:val="3"/>
        <w:keepNext w:val="0"/>
        <w:tabs>
          <w:tab w:val="left" w:pos="720"/>
        </w:tabs>
        <w:spacing w:before="120" w:beforeLines="50" w:after="120" w:afterLines="50"/>
        <w:jc w:val="both"/>
        <w:rPr>
          <w:rFonts w:hint="eastAsia" w:ascii="宋体" w:hAnsi="宋体"/>
          <w:b w:val="0"/>
          <w:sz w:val="30"/>
          <w:szCs w:val="30"/>
          <w:highlight w:val="none"/>
          <w:u w:val="single"/>
        </w:rPr>
      </w:pPr>
      <w:r>
        <w:rPr>
          <w:rFonts w:hint="eastAsia" w:ascii="宋体" w:hAnsi="宋体"/>
          <w:szCs w:val="21"/>
          <w:highlight w:val="none"/>
        </w:rPr>
        <w:br w:type="page"/>
      </w:r>
      <w:bookmarkStart w:id="49" w:name="_Toc397676797"/>
      <w:bookmarkStart w:id="50" w:name="_Toc16348"/>
      <w:bookmarkStart w:id="51" w:name="_Toc35609654"/>
      <w:bookmarkStart w:id="52" w:name="_Toc30513"/>
      <w:bookmarkStart w:id="53" w:name="_Toc400960191"/>
      <w:bookmarkStart w:id="54" w:name="_Toc30861"/>
      <w:bookmarkStart w:id="55" w:name="_Toc322033407"/>
      <w:r>
        <w:rPr>
          <w:rFonts w:hint="eastAsia" w:ascii="宋体" w:hAnsi="宋体"/>
          <w:sz w:val="32"/>
          <w:szCs w:val="32"/>
          <w:highlight w:val="none"/>
        </w:rPr>
        <w:t>附件</w:t>
      </w:r>
      <w:bookmarkStart w:id="56" w:name="_Toc270329853"/>
      <w:r>
        <w:rPr>
          <w:rFonts w:hint="eastAsia" w:ascii="宋体" w:hAnsi="宋体"/>
          <w:sz w:val="32"/>
          <w:szCs w:val="32"/>
          <w:highlight w:val="none"/>
        </w:rPr>
        <w:t xml:space="preserve">4 </w:t>
      </w:r>
      <w:r>
        <w:rPr>
          <w:rFonts w:hint="eastAsia" w:ascii="宋体" w:hAnsi="宋体"/>
          <w:sz w:val="32"/>
          <w:szCs w:val="32"/>
          <w:highlight w:val="none"/>
          <w:lang w:eastAsia="zh-CN"/>
        </w:rPr>
        <w:t>法定代表人</w:t>
      </w:r>
      <w:r>
        <w:rPr>
          <w:rFonts w:hint="eastAsia" w:ascii="宋体" w:hAnsi="宋体"/>
          <w:sz w:val="32"/>
          <w:szCs w:val="32"/>
          <w:highlight w:val="none"/>
        </w:rPr>
        <w:t>证明书</w:t>
      </w:r>
      <w:bookmarkEnd w:id="49"/>
      <w:bookmarkEnd w:id="50"/>
      <w:bookmarkEnd w:id="51"/>
      <w:bookmarkEnd w:id="52"/>
      <w:bookmarkEnd w:id="53"/>
      <w:bookmarkEnd w:id="54"/>
      <w:bookmarkEnd w:id="55"/>
      <w:bookmarkEnd w:id="56"/>
    </w:p>
    <w:p>
      <w:pPr>
        <w:spacing w:line="360" w:lineRule="auto"/>
        <w:jc w:val="center"/>
        <w:rPr>
          <w:rFonts w:hint="eastAsia" w:ascii="宋体" w:hAnsi="宋体"/>
          <w:b/>
          <w:bCs/>
          <w:sz w:val="24"/>
          <w:highlight w:val="none"/>
        </w:rPr>
      </w:pPr>
      <w:r>
        <w:rPr>
          <w:rFonts w:hint="eastAsia" w:ascii="宋体" w:hAnsi="宋体"/>
          <w:b/>
          <w:bCs/>
          <w:sz w:val="24"/>
          <w:highlight w:val="none"/>
          <w:lang w:eastAsia="zh-CN"/>
        </w:rPr>
        <w:t>法定代表人</w:t>
      </w:r>
      <w:r>
        <w:rPr>
          <w:rFonts w:hint="eastAsia" w:ascii="宋体" w:hAnsi="宋体"/>
          <w:b/>
          <w:bCs/>
          <w:sz w:val="24"/>
          <w:highlight w:val="none"/>
        </w:rPr>
        <w:t>证明书</w:t>
      </w:r>
    </w:p>
    <w:p>
      <w:pPr>
        <w:spacing w:line="360" w:lineRule="auto"/>
        <w:rPr>
          <w:rFonts w:hint="eastAsia" w:ascii="宋体" w:hAnsi="宋体"/>
          <w:szCs w:val="21"/>
          <w:highlight w:val="none"/>
        </w:rPr>
      </w:pPr>
      <w:r>
        <w:rPr>
          <w:rFonts w:hint="eastAsia" w:ascii="宋体" w:hAnsi="宋体"/>
          <w:b/>
          <w:szCs w:val="21"/>
          <w:highlight w:val="none"/>
        </w:rPr>
        <w:t>致：</w:t>
      </w:r>
      <w:r>
        <w:rPr>
          <w:rFonts w:hint="eastAsia" w:ascii="宋体" w:hAnsi="宋体"/>
          <w:b/>
          <w:szCs w:val="21"/>
          <w:highlight w:val="none"/>
          <w:lang w:eastAsia="zh-CN"/>
        </w:rPr>
        <w:t xml:space="preserve"> 广州市天河区中医医院</w:t>
      </w:r>
      <w:r>
        <w:rPr>
          <w:rFonts w:hint="eastAsia" w:ascii="宋体" w:hAnsi="宋体"/>
          <w:szCs w:val="21"/>
          <w:highlight w:val="none"/>
        </w:rPr>
        <w:t>：</w:t>
      </w:r>
    </w:p>
    <w:p>
      <w:pPr>
        <w:tabs>
          <w:tab w:val="left" w:pos="900"/>
        </w:tabs>
        <w:spacing w:line="360" w:lineRule="auto"/>
        <w:ind w:firstLine="420" w:firstLineChars="200"/>
        <w:rPr>
          <w:rFonts w:hint="eastAsia" w:ascii="宋体" w:hAnsi="宋体"/>
          <w:szCs w:val="21"/>
          <w:highlight w:val="none"/>
        </w:rPr>
      </w:pPr>
      <w:r>
        <w:rPr>
          <w:rFonts w:hint="eastAsia" w:ascii="宋体" w:hAnsi="宋体"/>
          <w:szCs w:val="21"/>
          <w:highlight w:val="none"/>
        </w:rPr>
        <w:t>___________同志，现任我单位</w:t>
      </w:r>
      <w:r>
        <w:rPr>
          <w:rFonts w:hint="eastAsia" w:ascii="宋体" w:hAnsi="宋体"/>
          <w:szCs w:val="21"/>
          <w:highlight w:val="none"/>
          <w:u w:val="single"/>
        </w:rPr>
        <w:t xml:space="preserve">          </w:t>
      </w:r>
      <w:r>
        <w:rPr>
          <w:rFonts w:hint="eastAsia" w:ascii="宋体" w:hAnsi="宋体"/>
          <w:szCs w:val="21"/>
          <w:highlight w:val="none"/>
        </w:rPr>
        <w:t>职务，为法定代表人，特此证明。有效日期与本公司</w:t>
      </w:r>
      <w:r>
        <w:rPr>
          <w:rFonts w:hint="eastAsia" w:ascii="宋体" w:hAnsi="宋体"/>
          <w:szCs w:val="21"/>
          <w:highlight w:val="none"/>
          <w:lang w:val="en-US" w:eastAsia="zh-CN"/>
        </w:rPr>
        <w:t>响应文件</w:t>
      </w:r>
      <w:r>
        <w:rPr>
          <w:rFonts w:hint="eastAsia" w:ascii="宋体" w:hAnsi="宋体"/>
          <w:szCs w:val="21"/>
          <w:highlight w:val="none"/>
        </w:rPr>
        <w:t>中标注的</w:t>
      </w:r>
      <w:r>
        <w:rPr>
          <w:rFonts w:hint="eastAsia" w:ascii="宋体" w:hAnsi="宋体"/>
          <w:szCs w:val="21"/>
          <w:highlight w:val="none"/>
          <w:lang w:val="en-US" w:eastAsia="zh-CN"/>
        </w:rPr>
        <w:t>响应</w:t>
      </w:r>
      <w:r>
        <w:rPr>
          <w:rFonts w:hint="eastAsia" w:ascii="宋体" w:hAnsi="宋体"/>
          <w:szCs w:val="21"/>
          <w:highlight w:val="none"/>
        </w:rPr>
        <w:t>有效期相同，签发日期：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 xml:space="preserve">日  </w:t>
      </w:r>
    </w:p>
    <w:p>
      <w:pPr>
        <w:spacing w:line="360" w:lineRule="auto"/>
        <w:ind w:firstLine="420" w:firstLineChars="200"/>
        <w:rPr>
          <w:rFonts w:hint="eastAsia" w:ascii="宋体" w:hAnsi="宋体"/>
          <w:szCs w:val="21"/>
          <w:highlight w:val="none"/>
        </w:rPr>
      </w:pPr>
      <w:r>
        <w:rPr>
          <w:rFonts w:hint="eastAsia" w:ascii="宋体" w:hAnsi="宋体"/>
          <w:szCs w:val="21"/>
          <w:highlight w:val="none"/>
        </w:rPr>
        <w:t>附：</w:t>
      </w:r>
    </w:p>
    <w:p>
      <w:pPr>
        <w:spacing w:line="360" w:lineRule="auto"/>
        <w:ind w:firstLine="840" w:firstLineChars="400"/>
        <w:rPr>
          <w:rFonts w:hint="eastAsia" w:ascii="宋体" w:hAnsi="宋体"/>
          <w:szCs w:val="21"/>
          <w:highlight w:val="none"/>
        </w:rPr>
      </w:pPr>
      <w:r>
        <w:rPr>
          <w:rFonts w:hint="eastAsia" w:ascii="宋体" w:hAnsi="宋体"/>
          <w:szCs w:val="21"/>
          <w:highlight w:val="none"/>
        </w:rPr>
        <w:t xml:space="preserve">营业执照（注册号）：            </w:t>
      </w:r>
    </w:p>
    <w:p>
      <w:pPr>
        <w:spacing w:line="360" w:lineRule="auto"/>
        <w:ind w:firstLine="840" w:firstLineChars="400"/>
        <w:rPr>
          <w:rFonts w:hint="eastAsia" w:ascii="宋体" w:hAnsi="宋体"/>
          <w:szCs w:val="21"/>
          <w:highlight w:val="none"/>
        </w:rPr>
      </w:pPr>
      <w:r>
        <w:rPr>
          <w:rFonts w:hint="eastAsia" w:ascii="宋体" w:hAnsi="宋体"/>
          <w:szCs w:val="21"/>
          <w:highlight w:val="none"/>
        </w:rPr>
        <w:t>经济性质：</w:t>
      </w:r>
    </w:p>
    <w:p>
      <w:pPr>
        <w:spacing w:line="360" w:lineRule="auto"/>
        <w:ind w:firstLine="840" w:firstLineChars="400"/>
        <w:rPr>
          <w:rFonts w:hint="eastAsia" w:ascii="宋体" w:hAnsi="宋体"/>
          <w:szCs w:val="21"/>
          <w:highlight w:val="none"/>
        </w:rPr>
      </w:pPr>
      <w:r>
        <w:rPr>
          <w:rFonts w:hint="eastAsia" w:ascii="宋体" w:hAnsi="宋体"/>
          <w:szCs w:val="21"/>
          <w:highlight w:val="none"/>
        </w:rPr>
        <w:t>主营（产）：</w:t>
      </w:r>
    </w:p>
    <w:p>
      <w:pPr>
        <w:spacing w:line="360" w:lineRule="auto"/>
        <w:ind w:firstLine="840" w:firstLineChars="400"/>
        <w:rPr>
          <w:rFonts w:hint="eastAsia" w:ascii="宋体" w:hAnsi="宋体"/>
          <w:szCs w:val="21"/>
          <w:highlight w:val="none"/>
        </w:rPr>
      </w:pPr>
      <w:r>
        <w:rPr>
          <w:rFonts w:hint="eastAsia" w:ascii="宋体" w:hAnsi="宋体"/>
          <w:szCs w:val="21"/>
          <w:highlight w:val="none"/>
        </w:rPr>
        <w:t>兼营（产）：</w:t>
      </w:r>
    </w:p>
    <w:p>
      <w:pPr>
        <w:spacing w:line="500" w:lineRule="exact"/>
        <w:rPr>
          <w:rFonts w:hint="eastAsia" w:ascii="宋体" w:hAnsi="宋体"/>
          <w:b/>
          <w:bCs/>
          <w:szCs w:val="21"/>
          <w:highlight w:val="none"/>
        </w:rPr>
      </w:pPr>
    </w:p>
    <w:p>
      <w:pPr>
        <w:spacing w:line="500" w:lineRule="exact"/>
        <w:rPr>
          <w:rFonts w:hint="eastAsia" w:ascii="宋体" w:hAnsi="宋体"/>
          <w:b/>
          <w:bCs/>
          <w:szCs w:val="21"/>
          <w:highlight w:val="none"/>
        </w:rPr>
      </w:pPr>
    </w:p>
    <w:p>
      <w:pPr>
        <w:spacing w:line="500" w:lineRule="exact"/>
        <w:rPr>
          <w:rFonts w:hint="eastAsia" w:ascii="宋体" w:hAnsi="宋体"/>
          <w:b/>
          <w:bCs/>
          <w:szCs w:val="21"/>
          <w:highlight w:val="none"/>
        </w:rPr>
      </w:pPr>
    </w:p>
    <w:p>
      <w:pPr>
        <w:spacing w:line="500" w:lineRule="exact"/>
        <w:rPr>
          <w:rFonts w:hint="eastAsia" w:ascii="宋体" w:hAnsi="宋体"/>
          <w:b/>
          <w:bCs/>
          <w:szCs w:val="21"/>
          <w:highlight w:val="none"/>
        </w:rPr>
      </w:pPr>
    </w:p>
    <w:p>
      <w:pPr>
        <w:spacing w:line="500" w:lineRule="exact"/>
        <w:rPr>
          <w:rFonts w:hint="eastAsia" w:ascii="宋体" w:hAnsi="宋体"/>
          <w:b/>
          <w:bCs/>
          <w:szCs w:val="21"/>
          <w:highlight w:val="none"/>
        </w:rPr>
      </w:pPr>
    </w:p>
    <w:p>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adjustRightInd w:val="0"/>
        <w:spacing w:line="360" w:lineRule="auto"/>
        <w:jc w:val="left"/>
        <w:rPr>
          <w:rFonts w:hint="eastAsia" w:ascii="宋体" w:hAnsi="宋体"/>
          <w:b/>
          <w:bCs/>
          <w:szCs w:val="21"/>
          <w:highlight w:val="none"/>
          <w:lang w:val="en-US" w:eastAsia="zh-CN"/>
        </w:rPr>
      </w:pPr>
    </w:p>
    <w:p>
      <w:pPr>
        <w:adjustRightInd w:val="0"/>
        <w:spacing w:line="360" w:lineRule="auto"/>
        <w:jc w:val="left"/>
        <w:rPr>
          <w:rFonts w:hint="eastAsia" w:ascii="宋体" w:hAnsi="宋体"/>
          <w:b/>
          <w:bCs/>
          <w:szCs w:val="21"/>
          <w:highlight w:val="none"/>
          <w:lang w:val="en-US" w:eastAsia="zh-CN"/>
        </w:rPr>
      </w:pPr>
    </w:p>
    <w:p>
      <w:pPr>
        <w:adjustRightInd w:val="0"/>
        <w:spacing w:line="360" w:lineRule="auto"/>
        <w:jc w:val="left"/>
        <w:rPr>
          <w:rFonts w:hint="eastAsia" w:ascii="宋体" w:hAnsi="宋体"/>
          <w:b/>
          <w:bCs/>
          <w:szCs w:val="21"/>
          <w:highlight w:val="none"/>
          <w:lang w:val="en-US" w:eastAsia="zh-CN"/>
        </w:rPr>
      </w:pPr>
      <w:r>
        <w:rPr>
          <w:rFonts w:hint="eastAsia" w:ascii="宋体" w:hAnsi="宋体"/>
          <w:b/>
          <w:bCs/>
          <w:szCs w:val="21"/>
          <w:highlight w:val="none"/>
          <w:lang w:val="en-US" w:eastAsia="zh-CN"/>
        </w:rPr>
        <w:t>（备注：后附法定代表人身份证复印件加盖公章）</w:t>
      </w:r>
    </w:p>
    <w:p>
      <w:pPr>
        <w:pStyle w:val="3"/>
        <w:keepNext w:val="0"/>
        <w:jc w:val="both"/>
        <w:rPr>
          <w:rFonts w:hint="eastAsia" w:ascii="宋体" w:hAnsi="宋体"/>
          <w:snapToGrid w:val="0"/>
          <w:kern w:val="0"/>
          <w:szCs w:val="24"/>
          <w:highlight w:val="none"/>
        </w:rPr>
      </w:pPr>
      <w:r>
        <w:rPr>
          <w:rFonts w:hint="eastAsia" w:ascii="宋体" w:hAnsi="宋体"/>
          <w:sz w:val="21"/>
          <w:szCs w:val="21"/>
          <w:highlight w:val="none"/>
        </w:rPr>
        <w:br w:type="page"/>
      </w:r>
      <w:bookmarkStart w:id="57" w:name="_Toc31939"/>
      <w:bookmarkStart w:id="58" w:name="_Toc400960192"/>
      <w:bookmarkStart w:id="59" w:name="_Toc322033408"/>
      <w:bookmarkStart w:id="60" w:name="_Toc397676798"/>
      <w:bookmarkStart w:id="61" w:name="_Toc35609655"/>
      <w:bookmarkStart w:id="62" w:name="_Toc24958"/>
      <w:bookmarkStart w:id="63" w:name="_Toc29552"/>
      <w:r>
        <w:rPr>
          <w:rFonts w:hint="eastAsia" w:ascii="宋体" w:hAnsi="宋体"/>
          <w:sz w:val="32"/>
          <w:szCs w:val="32"/>
          <w:highlight w:val="none"/>
        </w:rPr>
        <w:t xml:space="preserve">附件5 </w:t>
      </w:r>
      <w:r>
        <w:rPr>
          <w:rFonts w:hint="eastAsia" w:ascii="宋体" w:hAnsi="宋体"/>
          <w:sz w:val="32"/>
          <w:szCs w:val="32"/>
          <w:highlight w:val="none"/>
          <w:lang w:eastAsia="zh-CN"/>
        </w:rPr>
        <w:t>法定代表人</w:t>
      </w:r>
      <w:r>
        <w:rPr>
          <w:rFonts w:hint="eastAsia" w:ascii="宋体" w:hAnsi="宋体"/>
          <w:sz w:val="32"/>
          <w:szCs w:val="32"/>
          <w:highlight w:val="none"/>
        </w:rPr>
        <w:t>授权书</w:t>
      </w:r>
      <w:bookmarkEnd w:id="57"/>
      <w:bookmarkEnd w:id="58"/>
      <w:bookmarkEnd w:id="59"/>
      <w:bookmarkEnd w:id="60"/>
      <w:bookmarkEnd w:id="61"/>
      <w:bookmarkEnd w:id="62"/>
      <w:bookmarkEnd w:id="63"/>
    </w:p>
    <w:p>
      <w:pPr>
        <w:spacing w:line="360" w:lineRule="auto"/>
        <w:jc w:val="center"/>
        <w:rPr>
          <w:rFonts w:hint="eastAsia" w:ascii="宋体" w:hAnsi="宋体"/>
          <w:b/>
          <w:bCs/>
          <w:sz w:val="24"/>
          <w:highlight w:val="none"/>
        </w:rPr>
      </w:pPr>
      <w:r>
        <w:rPr>
          <w:rFonts w:hint="eastAsia" w:ascii="宋体" w:hAnsi="宋体"/>
          <w:b/>
          <w:bCs/>
          <w:sz w:val="24"/>
          <w:highlight w:val="none"/>
          <w:lang w:eastAsia="zh-CN"/>
        </w:rPr>
        <w:t>法定代表人</w:t>
      </w:r>
      <w:r>
        <w:rPr>
          <w:rFonts w:hint="eastAsia" w:ascii="宋体" w:hAnsi="宋体"/>
          <w:b/>
          <w:bCs/>
          <w:sz w:val="24"/>
          <w:highlight w:val="none"/>
        </w:rPr>
        <w:t>授权书</w:t>
      </w:r>
    </w:p>
    <w:p>
      <w:pPr>
        <w:spacing w:line="360" w:lineRule="auto"/>
        <w:rPr>
          <w:rFonts w:hint="eastAsia" w:ascii="宋体" w:hAnsi="宋体"/>
          <w:szCs w:val="21"/>
          <w:highlight w:val="none"/>
        </w:rPr>
      </w:pPr>
      <w:r>
        <w:rPr>
          <w:rFonts w:hint="eastAsia" w:ascii="宋体" w:hAnsi="宋体"/>
          <w:b/>
          <w:szCs w:val="21"/>
          <w:highlight w:val="none"/>
        </w:rPr>
        <w:t>致：</w:t>
      </w:r>
      <w:r>
        <w:rPr>
          <w:rFonts w:hint="eastAsia" w:ascii="宋体" w:hAnsi="宋体"/>
          <w:b/>
          <w:szCs w:val="21"/>
          <w:highlight w:val="none"/>
          <w:lang w:eastAsia="zh-CN"/>
        </w:rPr>
        <w:t xml:space="preserve"> 广州市天河区中医医院</w:t>
      </w:r>
      <w:r>
        <w:rPr>
          <w:rFonts w:hint="eastAsia" w:ascii="宋体" w:hAnsi="宋体"/>
          <w:szCs w:val="21"/>
          <w:highlight w:val="none"/>
        </w:rPr>
        <w:t>：</w:t>
      </w:r>
    </w:p>
    <w:p>
      <w:pPr>
        <w:spacing w:line="360" w:lineRule="auto"/>
        <w:rPr>
          <w:rFonts w:hint="eastAsia" w:ascii="宋体" w:hAnsi="宋体"/>
          <w:szCs w:val="21"/>
          <w:highlight w:val="none"/>
        </w:rPr>
      </w:pPr>
      <w:r>
        <w:rPr>
          <w:rFonts w:hint="eastAsia" w:ascii="宋体" w:hAnsi="宋体"/>
          <w:szCs w:val="21"/>
          <w:highlight w:val="none"/>
        </w:rPr>
        <w:t xml:space="preserve">    兹授权</w:t>
      </w:r>
      <w:r>
        <w:rPr>
          <w:rFonts w:hint="eastAsia" w:ascii="宋体" w:hAnsi="宋体"/>
          <w:szCs w:val="21"/>
          <w:highlight w:val="none"/>
          <w:u w:val="single"/>
        </w:rPr>
        <w:t xml:space="preserve">                  </w:t>
      </w:r>
      <w:r>
        <w:rPr>
          <w:rFonts w:hint="eastAsia" w:ascii="宋体" w:hAnsi="宋体"/>
          <w:szCs w:val="21"/>
          <w:highlight w:val="none"/>
        </w:rPr>
        <w:t>（委托代理人姓名）为我方委托代理人，其权限是：办理</w:t>
      </w:r>
      <w:r>
        <w:rPr>
          <w:rFonts w:hint="eastAsia" w:ascii="宋体" w:hAnsi="宋体"/>
          <w:szCs w:val="21"/>
          <w:highlight w:val="none"/>
          <w:lang w:eastAsia="zh-CN"/>
        </w:rPr>
        <w:t xml:space="preserve"> 广州市天河区中医医院</w:t>
      </w:r>
      <w:r>
        <w:rPr>
          <w:rFonts w:hint="eastAsia" w:ascii="宋体" w:hAnsi="宋体"/>
          <w:szCs w:val="21"/>
          <w:highlight w:val="none"/>
        </w:rPr>
        <w:t>的“</w:t>
      </w:r>
      <w:r>
        <w:rPr>
          <w:rFonts w:hint="eastAsia" w:ascii="宋体" w:hAnsi="宋体"/>
          <w:color w:val="000000"/>
          <w:szCs w:val="21"/>
          <w:highlight w:val="none"/>
          <w:u w:val="single"/>
          <w:lang w:eastAsia="zh-CN"/>
        </w:rPr>
        <w:t>广州市天河区中医医院2026年工会秋游活动服务项目</w:t>
      </w:r>
      <w:r>
        <w:rPr>
          <w:rFonts w:hint="eastAsia" w:ascii="宋体" w:hAnsi="宋体"/>
          <w:szCs w:val="21"/>
          <w:highlight w:val="none"/>
          <w:u w:val="single"/>
        </w:rPr>
        <w:t>”</w:t>
      </w:r>
      <w:r>
        <w:rPr>
          <w:rFonts w:hint="eastAsia" w:ascii="宋体" w:hAnsi="宋体"/>
          <w:szCs w:val="21"/>
          <w:highlight w:val="none"/>
        </w:rPr>
        <w:t>的</w:t>
      </w:r>
      <w:r>
        <w:rPr>
          <w:rFonts w:hint="eastAsia" w:ascii="宋体" w:hAnsi="宋体"/>
          <w:szCs w:val="21"/>
          <w:highlight w:val="none"/>
          <w:lang w:eastAsia="zh-CN"/>
        </w:rPr>
        <w:t>响应</w:t>
      </w:r>
      <w:r>
        <w:rPr>
          <w:rFonts w:hint="eastAsia" w:ascii="宋体" w:hAnsi="宋体"/>
          <w:szCs w:val="21"/>
          <w:highlight w:val="none"/>
        </w:rPr>
        <w:t>事宜。本授权书有效期与本公司</w:t>
      </w:r>
      <w:r>
        <w:rPr>
          <w:rFonts w:hint="eastAsia" w:ascii="宋体" w:hAnsi="宋体"/>
          <w:szCs w:val="21"/>
          <w:highlight w:val="none"/>
          <w:lang w:val="en-US" w:eastAsia="zh-CN"/>
        </w:rPr>
        <w:t>响应文件</w:t>
      </w:r>
      <w:r>
        <w:rPr>
          <w:rFonts w:hint="eastAsia" w:ascii="宋体" w:hAnsi="宋体"/>
          <w:szCs w:val="21"/>
          <w:highlight w:val="none"/>
        </w:rPr>
        <w:t>中标注的</w:t>
      </w:r>
      <w:r>
        <w:rPr>
          <w:rFonts w:hint="eastAsia" w:ascii="宋体" w:hAnsi="宋体"/>
          <w:szCs w:val="21"/>
          <w:highlight w:val="none"/>
          <w:lang w:eastAsia="zh-CN"/>
        </w:rPr>
        <w:t>响应</w:t>
      </w:r>
      <w:r>
        <w:rPr>
          <w:rFonts w:hint="eastAsia" w:ascii="宋体" w:hAnsi="宋体"/>
          <w:szCs w:val="21"/>
          <w:highlight w:val="none"/>
        </w:rPr>
        <w:t>有效期相同，自法定代表人签字之日起生效。</w:t>
      </w:r>
    </w:p>
    <w:p>
      <w:pPr>
        <w:spacing w:line="360" w:lineRule="auto"/>
        <w:rPr>
          <w:rFonts w:hint="eastAsia" w:ascii="宋体" w:hAnsi="宋体"/>
          <w:szCs w:val="21"/>
          <w:highlight w:val="none"/>
        </w:rPr>
      </w:pPr>
      <w:r>
        <w:rPr>
          <w:rFonts w:hint="eastAsia" w:ascii="宋体" w:hAnsi="宋体"/>
          <w:szCs w:val="21"/>
          <w:highlight w:val="none"/>
        </w:rPr>
        <w:t>附：代理人性别：</w:t>
      </w:r>
      <w:r>
        <w:rPr>
          <w:rFonts w:hint="eastAsia" w:ascii="宋体" w:hAnsi="宋体"/>
          <w:szCs w:val="21"/>
          <w:highlight w:val="none"/>
          <w:u w:val="single"/>
        </w:rPr>
        <w:t xml:space="preserve">       </w:t>
      </w:r>
      <w:r>
        <w:rPr>
          <w:rFonts w:hint="eastAsia" w:ascii="宋体" w:hAnsi="宋体"/>
          <w:szCs w:val="21"/>
          <w:highlight w:val="none"/>
        </w:rPr>
        <w:t>年龄：</w:t>
      </w:r>
      <w:r>
        <w:rPr>
          <w:rFonts w:hint="eastAsia" w:ascii="宋体" w:hAnsi="宋体"/>
          <w:szCs w:val="21"/>
          <w:highlight w:val="none"/>
          <w:u w:val="single"/>
        </w:rPr>
        <w:t xml:space="preserve">        </w:t>
      </w:r>
      <w:r>
        <w:rPr>
          <w:rFonts w:hint="eastAsia" w:ascii="宋体" w:hAnsi="宋体"/>
          <w:szCs w:val="21"/>
          <w:highlight w:val="none"/>
        </w:rPr>
        <w:t>职务：</w:t>
      </w:r>
      <w:r>
        <w:rPr>
          <w:rFonts w:hint="eastAsia" w:ascii="宋体" w:hAnsi="宋体"/>
          <w:szCs w:val="21"/>
          <w:highlight w:val="none"/>
          <w:u w:val="single"/>
        </w:rPr>
        <w:t xml:space="preserve">               </w:t>
      </w:r>
    </w:p>
    <w:p>
      <w:pPr>
        <w:spacing w:line="360" w:lineRule="auto"/>
        <w:rPr>
          <w:rFonts w:hint="eastAsia" w:ascii="宋体" w:hAnsi="宋体"/>
          <w:szCs w:val="21"/>
          <w:highlight w:val="none"/>
          <w:u w:val="single"/>
        </w:rPr>
      </w:pPr>
      <w:r>
        <w:rPr>
          <w:rFonts w:hint="eastAsia" w:ascii="宋体" w:hAnsi="宋体"/>
          <w:szCs w:val="21"/>
          <w:highlight w:val="none"/>
        </w:rPr>
        <w:t>　　身份证号码：</w:t>
      </w:r>
      <w:r>
        <w:rPr>
          <w:rFonts w:hint="eastAsia" w:ascii="宋体" w:hAnsi="宋体"/>
          <w:szCs w:val="21"/>
          <w:highlight w:val="none"/>
          <w:u w:val="single"/>
        </w:rPr>
        <w:t xml:space="preserve">                     </w:t>
      </w:r>
    </w:p>
    <w:p>
      <w:pPr>
        <w:spacing w:line="360" w:lineRule="auto"/>
        <w:rPr>
          <w:rFonts w:hint="eastAsia" w:ascii="宋体" w:hAnsi="宋体"/>
          <w:szCs w:val="21"/>
          <w:highlight w:val="none"/>
        </w:rPr>
      </w:pPr>
    </w:p>
    <w:p>
      <w:pPr>
        <w:spacing w:line="360" w:lineRule="auto"/>
        <w:rPr>
          <w:rFonts w:hint="eastAsia" w:ascii="宋体" w:hAnsi="宋体"/>
          <w:szCs w:val="21"/>
          <w:highlight w:val="none"/>
        </w:rPr>
      </w:pPr>
    </w:p>
    <w:p>
      <w:pPr>
        <w:spacing w:line="360" w:lineRule="auto"/>
        <w:rPr>
          <w:rFonts w:hint="eastAsia" w:ascii="宋体" w:hAnsi="宋体"/>
          <w:b/>
          <w:szCs w:val="21"/>
          <w:highlight w:val="none"/>
        </w:rPr>
      </w:pPr>
      <w:r>
        <w:rPr>
          <w:rFonts w:hint="eastAsia" w:ascii="宋体" w:hAnsi="宋体"/>
          <w:b/>
          <w:szCs w:val="21"/>
          <w:highlight w:val="none"/>
        </w:rPr>
        <w:t>法定代表人（负责人）：（签字或盖私章）</w:t>
      </w:r>
      <w:r>
        <w:rPr>
          <w:rFonts w:hint="eastAsia" w:ascii="宋体" w:hAnsi="宋体"/>
          <w:b/>
          <w:szCs w:val="21"/>
          <w:highlight w:val="none"/>
          <w:u w:val="single"/>
        </w:rPr>
        <w:t xml:space="preserve">           </w:t>
      </w:r>
      <w:r>
        <w:rPr>
          <w:rFonts w:hint="eastAsia" w:ascii="宋体" w:hAnsi="宋体"/>
          <w:b/>
          <w:szCs w:val="21"/>
          <w:highlight w:val="none"/>
        </w:rPr>
        <w:t xml:space="preserve">   </w:t>
      </w:r>
    </w:p>
    <w:p>
      <w:pPr>
        <w:spacing w:line="360" w:lineRule="auto"/>
        <w:rPr>
          <w:rFonts w:hint="eastAsia" w:ascii="宋体" w:hAnsi="宋体"/>
          <w:b/>
          <w:szCs w:val="21"/>
          <w:highlight w:val="none"/>
        </w:rPr>
      </w:pPr>
    </w:p>
    <w:p>
      <w:pPr>
        <w:spacing w:line="360" w:lineRule="auto"/>
        <w:rPr>
          <w:rFonts w:hint="eastAsia" w:ascii="宋体" w:hAnsi="宋体"/>
          <w:b/>
          <w:szCs w:val="21"/>
          <w:highlight w:val="none"/>
        </w:rPr>
      </w:pPr>
      <w:r>
        <w:rPr>
          <w:rFonts w:hint="eastAsia" w:ascii="宋体" w:hAnsi="宋体"/>
          <w:b/>
          <w:szCs w:val="21"/>
          <w:highlight w:val="none"/>
        </w:rPr>
        <w:t>委托代理人：（签字或盖私章）</w:t>
      </w:r>
      <w:r>
        <w:rPr>
          <w:rFonts w:hint="eastAsia" w:ascii="宋体" w:hAnsi="宋体"/>
          <w:b/>
          <w:szCs w:val="21"/>
          <w:highlight w:val="none"/>
          <w:u w:val="single"/>
        </w:rPr>
        <w:t xml:space="preserve">             </w:t>
      </w:r>
    </w:p>
    <w:p>
      <w:pPr>
        <w:spacing w:line="360" w:lineRule="auto"/>
        <w:rPr>
          <w:rFonts w:hint="eastAsia" w:ascii="宋体" w:hAnsi="宋体"/>
          <w:szCs w:val="21"/>
          <w:highlight w:val="none"/>
        </w:rPr>
      </w:pPr>
    </w:p>
    <w:p>
      <w:pPr>
        <w:spacing w:line="360" w:lineRule="auto"/>
        <w:rPr>
          <w:rFonts w:hint="eastAsia" w:ascii="宋体" w:hAnsi="宋体"/>
          <w:szCs w:val="21"/>
          <w:highlight w:val="none"/>
        </w:rPr>
      </w:pPr>
    </w:p>
    <w:p>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adjustRightInd w:val="0"/>
        <w:spacing w:line="360" w:lineRule="auto"/>
        <w:jc w:val="left"/>
        <w:rPr>
          <w:rFonts w:hint="eastAsia" w:ascii="宋体" w:hAnsi="宋体"/>
          <w:b/>
          <w:bCs/>
          <w:szCs w:val="21"/>
          <w:highlight w:val="none"/>
        </w:rPr>
      </w:pPr>
    </w:p>
    <w:p>
      <w:pPr>
        <w:adjustRightInd w:val="0"/>
        <w:spacing w:line="360" w:lineRule="auto"/>
        <w:jc w:val="left"/>
        <w:rPr>
          <w:rFonts w:hint="eastAsia" w:ascii="宋体" w:hAnsi="宋体"/>
          <w:b/>
          <w:bCs/>
          <w:szCs w:val="21"/>
          <w:highlight w:val="none"/>
        </w:rPr>
      </w:pPr>
      <w:r>
        <w:rPr>
          <w:rFonts w:hint="eastAsia" w:ascii="宋体" w:hAnsi="宋体"/>
          <w:b/>
          <w:bCs/>
          <w:szCs w:val="21"/>
          <w:highlight w:val="none"/>
        </w:rPr>
        <w:t>（备注：</w:t>
      </w:r>
      <w:r>
        <w:rPr>
          <w:rFonts w:hint="eastAsia" w:ascii="宋体" w:hAnsi="宋体"/>
          <w:b/>
          <w:bCs/>
          <w:szCs w:val="21"/>
          <w:highlight w:val="none"/>
          <w:lang w:val="en-US" w:eastAsia="zh-CN"/>
        </w:rPr>
        <w:t>后附被授权人身份证复印件加盖公章，</w:t>
      </w:r>
      <w:r>
        <w:rPr>
          <w:rFonts w:hint="eastAsia" w:ascii="宋体" w:hAnsi="宋体"/>
          <w:b/>
          <w:bCs/>
          <w:szCs w:val="21"/>
          <w:highlight w:val="none"/>
          <w:lang w:eastAsia="zh-CN"/>
        </w:rPr>
        <w:t>响应</w:t>
      </w:r>
      <w:r>
        <w:rPr>
          <w:rFonts w:hint="eastAsia" w:ascii="宋体" w:hAnsi="宋体"/>
          <w:b/>
          <w:bCs/>
          <w:szCs w:val="21"/>
          <w:highlight w:val="none"/>
        </w:rPr>
        <w:t>签字代表为法定代表人，则本表不需提交）</w:t>
      </w:r>
    </w:p>
    <w:p>
      <w:pPr>
        <w:adjustRightInd w:val="0"/>
        <w:spacing w:line="360" w:lineRule="auto"/>
        <w:jc w:val="left"/>
        <w:rPr>
          <w:rFonts w:hint="eastAsia" w:ascii="宋体" w:hAnsi="宋体"/>
          <w:b/>
          <w:bCs/>
          <w:szCs w:val="21"/>
          <w:highlight w:val="none"/>
          <w:lang w:val="en-US" w:eastAsia="zh-CN"/>
        </w:rPr>
      </w:pPr>
    </w:p>
    <w:p>
      <w:pPr>
        <w:adjustRightInd w:val="0"/>
        <w:spacing w:line="360" w:lineRule="auto"/>
        <w:jc w:val="left"/>
        <w:rPr>
          <w:rFonts w:hint="eastAsia" w:ascii="宋体" w:hAnsi="宋体"/>
          <w:b/>
          <w:bCs/>
          <w:szCs w:val="21"/>
          <w:highlight w:val="none"/>
          <w:lang w:val="en-US" w:eastAsia="zh-CN"/>
        </w:rPr>
      </w:pPr>
    </w:p>
    <w:p>
      <w:pPr>
        <w:spacing w:line="20" w:lineRule="exact"/>
        <w:rPr>
          <w:rFonts w:hint="eastAsia" w:ascii="宋体" w:hAnsi="宋体"/>
          <w:snapToGrid w:val="0"/>
          <w:kern w:val="0"/>
          <w:szCs w:val="21"/>
          <w:highlight w:val="none"/>
        </w:rPr>
      </w:pPr>
      <w:r>
        <w:rPr>
          <w:rFonts w:hint="eastAsia" w:ascii="宋体" w:hAnsi="宋体"/>
          <w:snapToGrid w:val="0"/>
          <w:kern w:val="0"/>
          <w:szCs w:val="21"/>
          <w:highlight w:val="none"/>
        </w:rPr>
        <w:br w:type="page"/>
      </w:r>
    </w:p>
    <w:p>
      <w:pPr>
        <w:pStyle w:val="3"/>
        <w:keepNext w:val="0"/>
        <w:spacing w:before="120" w:beforeLines="50" w:after="120" w:afterLines="50"/>
        <w:jc w:val="both"/>
        <w:rPr>
          <w:rFonts w:hint="eastAsia" w:ascii="宋体" w:hAnsi="宋体"/>
          <w:highlight w:val="none"/>
        </w:rPr>
      </w:pPr>
      <w:bookmarkStart w:id="64" w:name="_Toc263437596"/>
      <w:bookmarkStart w:id="65" w:name="_Toc263336371"/>
      <w:bookmarkStart w:id="66" w:name="_Toc263670124"/>
      <w:bookmarkStart w:id="67" w:name="_Toc397676799"/>
      <w:bookmarkStart w:id="68" w:name="_Toc30541"/>
      <w:bookmarkStart w:id="69" w:name="_Toc400960193"/>
      <w:bookmarkStart w:id="70" w:name="_Toc322033409"/>
      <w:bookmarkStart w:id="71" w:name="_Toc35609656"/>
      <w:bookmarkStart w:id="72" w:name="_Toc1484"/>
      <w:bookmarkStart w:id="73" w:name="_Toc11104"/>
      <w:r>
        <w:rPr>
          <w:rFonts w:hint="eastAsia" w:ascii="宋体" w:hAnsi="宋体"/>
          <w:sz w:val="32"/>
          <w:szCs w:val="32"/>
          <w:highlight w:val="none"/>
        </w:rPr>
        <w:t>附件6 资格文件声明</w:t>
      </w:r>
      <w:bookmarkEnd w:id="64"/>
      <w:bookmarkEnd w:id="65"/>
      <w:bookmarkEnd w:id="66"/>
      <w:r>
        <w:rPr>
          <w:rFonts w:hint="eastAsia" w:ascii="宋体" w:hAnsi="宋体"/>
          <w:sz w:val="32"/>
          <w:szCs w:val="32"/>
          <w:highlight w:val="none"/>
        </w:rPr>
        <w:t>函</w:t>
      </w:r>
      <w:bookmarkEnd w:id="67"/>
      <w:bookmarkEnd w:id="68"/>
      <w:bookmarkEnd w:id="69"/>
      <w:bookmarkEnd w:id="70"/>
      <w:bookmarkEnd w:id="71"/>
      <w:bookmarkEnd w:id="72"/>
      <w:bookmarkEnd w:id="73"/>
    </w:p>
    <w:p>
      <w:pPr>
        <w:spacing w:line="360" w:lineRule="auto"/>
        <w:jc w:val="center"/>
        <w:rPr>
          <w:rFonts w:hint="eastAsia" w:ascii="宋体" w:hAnsi="宋体"/>
          <w:b/>
          <w:sz w:val="24"/>
          <w:highlight w:val="none"/>
        </w:rPr>
      </w:pPr>
      <w:r>
        <w:rPr>
          <w:rFonts w:hint="eastAsia" w:ascii="宋体" w:hAnsi="宋体"/>
          <w:b/>
          <w:sz w:val="24"/>
          <w:highlight w:val="none"/>
        </w:rPr>
        <w:t>资格文件声明函</w:t>
      </w:r>
    </w:p>
    <w:p>
      <w:pPr>
        <w:spacing w:line="360" w:lineRule="auto"/>
        <w:rPr>
          <w:rFonts w:hint="eastAsia" w:ascii="宋体" w:hAnsi="宋体" w:eastAsia="宋体"/>
          <w:b/>
          <w:szCs w:val="21"/>
          <w:highlight w:val="none"/>
          <w:u w:val="single"/>
          <w:lang w:eastAsia="zh-CN"/>
        </w:rPr>
      </w:pPr>
      <w:r>
        <w:rPr>
          <w:rFonts w:hint="eastAsia" w:ascii="宋体" w:hAnsi="宋体"/>
          <w:b/>
          <w:szCs w:val="21"/>
          <w:highlight w:val="none"/>
        </w:rPr>
        <w:t>致：</w:t>
      </w:r>
      <w:r>
        <w:rPr>
          <w:rFonts w:hint="eastAsia" w:ascii="宋体" w:hAnsi="宋体"/>
          <w:b/>
          <w:szCs w:val="21"/>
          <w:highlight w:val="none"/>
          <w:u w:val="single"/>
          <w:lang w:eastAsia="zh-CN"/>
        </w:rPr>
        <w:t xml:space="preserve"> 广州市天河区中医医院</w:t>
      </w:r>
    </w:p>
    <w:p>
      <w:pPr>
        <w:spacing w:line="360" w:lineRule="auto"/>
        <w:ind w:firstLine="420" w:firstLineChars="200"/>
        <w:rPr>
          <w:rFonts w:hint="eastAsia" w:ascii="宋体" w:hAnsi="宋体"/>
          <w:szCs w:val="21"/>
          <w:highlight w:val="none"/>
        </w:rPr>
      </w:pPr>
      <w:r>
        <w:rPr>
          <w:rFonts w:hint="eastAsia" w:ascii="宋体" w:hAnsi="宋体"/>
          <w:szCs w:val="21"/>
          <w:highlight w:val="none"/>
        </w:rPr>
        <w:t>关于贵方</w:t>
      </w:r>
      <w:r>
        <w:rPr>
          <w:rFonts w:hint="eastAsia" w:ascii="宋体" w:hAnsi="宋体"/>
          <w:szCs w:val="21"/>
          <w:highlight w:val="none"/>
          <w:lang w:val="en-US" w:eastAsia="zh-CN"/>
        </w:rPr>
        <w:t>比选</w:t>
      </w:r>
      <w:r>
        <w:rPr>
          <w:rFonts w:hint="eastAsia" w:ascii="宋体" w:hAnsi="宋体"/>
          <w:szCs w:val="21"/>
          <w:highlight w:val="none"/>
        </w:rPr>
        <w:t>项目名称：</w:t>
      </w:r>
      <w:r>
        <w:rPr>
          <w:rFonts w:hint="eastAsia" w:ascii="宋体" w:hAnsi="宋体"/>
          <w:snapToGrid w:val="0"/>
          <w:kern w:val="0"/>
          <w:szCs w:val="21"/>
          <w:highlight w:val="none"/>
          <w:u w:val="single"/>
        </w:rPr>
        <w:t xml:space="preserve"> </w:t>
      </w:r>
      <w:r>
        <w:rPr>
          <w:rFonts w:hint="eastAsia" w:ascii="宋体" w:hAnsi="宋体"/>
          <w:snapToGrid w:val="0"/>
          <w:color w:val="000000"/>
          <w:kern w:val="0"/>
          <w:szCs w:val="21"/>
          <w:highlight w:val="none"/>
          <w:u w:val="single"/>
          <w:lang w:eastAsia="zh-CN"/>
        </w:rPr>
        <w:t>广州市天河区中医医院2026年工会秋游活动服务项目</w:t>
      </w:r>
      <w:r>
        <w:rPr>
          <w:rFonts w:hint="eastAsia" w:ascii="宋体" w:hAnsi="宋体"/>
          <w:szCs w:val="21"/>
          <w:highlight w:val="none"/>
          <w:lang w:val="en-US" w:eastAsia="zh-CN"/>
        </w:rPr>
        <w:t>比选</w:t>
      </w:r>
      <w:r>
        <w:rPr>
          <w:rFonts w:hint="eastAsia" w:ascii="宋体" w:hAnsi="宋体"/>
          <w:szCs w:val="21"/>
          <w:highlight w:val="none"/>
        </w:rPr>
        <w:t>邀请，本人愿意参加</w:t>
      </w:r>
      <w:r>
        <w:rPr>
          <w:rFonts w:hint="eastAsia" w:ascii="宋体" w:hAnsi="宋体"/>
          <w:szCs w:val="21"/>
          <w:highlight w:val="none"/>
          <w:lang w:val="en-US" w:eastAsia="zh-CN"/>
        </w:rPr>
        <w:t>比选</w:t>
      </w:r>
      <w:r>
        <w:rPr>
          <w:rFonts w:hint="eastAsia" w:ascii="宋体" w:hAnsi="宋体"/>
          <w:szCs w:val="21"/>
          <w:highlight w:val="none"/>
        </w:rPr>
        <w:t>响应，并声明：</w:t>
      </w:r>
    </w:p>
    <w:p>
      <w:pPr>
        <w:pStyle w:val="23"/>
        <w:numPr>
          <w:ilvl w:val="0"/>
          <w:numId w:val="3"/>
        </w:numPr>
        <w:tabs>
          <w:tab w:val="left" w:pos="851"/>
        </w:tabs>
        <w:adjustRightInd w:val="0"/>
        <w:snapToGrid w:val="0"/>
        <w:spacing w:line="360" w:lineRule="auto"/>
        <w:ind w:hanging="560" w:firstLineChars="0"/>
        <w:rPr>
          <w:rFonts w:ascii="宋体" w:hAnsi="宋体"/>
          <w:bCs/>
          <w:szCs w:val="20"/>
          <w:highlight w:val="none"/>
        </w:rPr>
      </w:pPr>
      <w:r>
        <w:rPr>
          <w:rFonts w:hint="eastAsia" w:ascii="宋体" w:hAnsi="宋体"/>
          <w:highlight w:val="none"/>
        </w:rPr>
        <w:t>本公司（企业）</w:t>
      </w:r>
      <w:r>
        <w:rPr>
          <w:rFonts w:hint="eastAsia" w:ascii="宋体" w:hAnsi="宋体"/>
          <w:bCs/>
          <w:szCs w:val="20"/>
          <w:highlight w:val="none"/>
        </w:rPr>
        <w:t>具备《中华人民共和国政府采购法》第二十二条规定的条件：</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（一）具有独立承担民事责任的能力；</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（二）具有良好的商业信誉和健全的财务会计制度；</w:t>
      </w:r>
      <w:r>
        <w:rPr>
          <w:rFonts w:ascii="宋体" w:hAnsi="宋体" w:cs="宋体"/>
          <w:kern w:val="0"/>
          <w:szCs w:val="21"/>
          <w:highlight w:val="none"/>
        </w:rPr>
        <w:t xml:space="preserve"> </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（三）具有履行合同所必需的设备和专业技术能力；</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（四）有依法缴纳税收和社会保障资金的良好记录；</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（五）参加政府采购活动前三年内，在经营活动中没有重大违法记录；</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（六）法律、行政法规规定的其他条件。</w:t>
      </w:r>
    </w:p>
    <w:p>
      <w:pPr>
        <w:adjustRightInd w:val="0"/>
        <w:snapToGrid w:val="0"/>
        <w:spacing w:line="360" w:lineRule="auto"/>
        <w:ind w:firstLine="424" w:firstLineChars="202"/>
        <w:rPr>
          <w:rFonts w:ascii="宋体" w:hAnsi="宋体"/>
          <w:highlight w:val="none"/>
        </w:rPr>
      </w:pPr>
      <w:r>
        <w:rPr>
          <w:rFonts w:hint="eastAsia" w:ascii="宋体" w:hAnsi="宋体"/>
          <w:highlight w:val="none"/>
        </w:rPr>
        <w:t>本公司（企业）的单位负责人与所参投的本</w:t>
      </w:r>
      <w:r>
        <w:rPr>
          <w:rFonts w:hint="eastAsia" w:ascii="宋体" w:hAnsi="宋体"/>
          <w:highlight w:val="none"/>
          <w:lang w:val="en-US" w:eastAsia="zh-CN"/>
        </w:rPr>
        <w:t>比选</w:t>
      </w:r>
      <w:r>
        <w:rPr>
          <w:rFonts w:hint="eastAsia" w:ascii="宋体" w:hAnsi="宋体"/>
          <w:highlight w:val="none"/>
        </w:rPr>
        <w:t>项目的其他供应商的单位负责人不为同一人且与其他供应商之间不存在直接控股、管理关系。</w:t>
      </w:r>
    </w:p>
    <w:p>
      <w:pPr>
        <w:adjustRightInd w:val="0"/>
        <w:snapToGrid w:val="0"/>
        <w:spacing w:line="360" w:lineRule="auto"/>
        <w:ind w:firstLine="424" w:firstLineChars="202"/>
        <w:rPr>
          <w:rFonts w:ascii="宋体" w:hAnsi="宋体"/>
          <w:highlight w:val="none"/>
        </w:rPr>
      </w:pPr>
      <w:r>
        <w:rPr>
          <w:rFonts w:hint="eastAsia" w:ascii="宋体" w:hAnsi="宋体"/>
          <w:highlight w:val="none"/>
        </w:rPr>
        <w:t>根据《中华人民共和国政府采购法实施条例》的规定，本公司（企业）如为本采购项目提供整体设计、规范编制或者项目管理、监理、检测等服务的供应商，不得再参加该采购项目包组的其他采购活动。否则，由此所造成的损失、不良后果及法律责任，一律由我公司（企业）承担。</w:t>
      </w:r>
    </w:p>
    <w:p>
      <w:pPr>
        <w:adjustRightInd w:val="0"/>
        <w:snapToGrid w:val="0"/>
        <w:spacing w:line="360" w:lineRule="auto"/>
        <w:ind w:firstLine="424" w:firstLineChars="202"/>
        <w:rPr>
          <w:rFonts w:ascii="宋体" w:hAnsi="宋体"/>
          <w:highlight w:val="none"/>
        </w:rPr>
      </w:pPr>
      <w:r>
        <w:rPr>
          <w:rFonts w:hint="eastAsia" w:ascii="宋体" w:hAnsi="宋体"/>
          <w:highlight w:val="none"/>
        </w:rPr>
        <w:t>本公司（企业）承诺在本次招标采购活动中，如有违法、违规</w:t>
      </w:r>
      <w:r>
        <w:rPr>
          <w:rFonts w:hint="eastAsia" w:ascii="宋体" w:hAnsi="宋体"/>
          <w:szCs w:val="21"/>
          <w:highlight w:val="none"/>
        </w:rPr>
        <w:t>、</w:t>
      </w:r>
      <w:r>
        <w:rPr>
          <w:rFonts w:hint="eastAsia" w:ascii="宋体" w:hAnsi="宋体"/>
          <w:highlight w:val="none"/>
        </w:rPr>
        <w:t>弄虚作假行为，所造成的损失、不良后果及法律责任，一律由我公司（企业）承担。</w:t>
      </w:r>
    </w:p>
    <w:p>
      <w:pPr>
        <w:spacing w:line="360" w:lineRule="auto"/>
        <w:ind w:firstLine="420"/>
        <w:rPr>
          <w:rFonts w:ascii="宋体" w:hAnsi="宋体"/>
          <w:highlight w:val="none"/>
        </w:rPr>
      </w:pPr>
      <w:r>
        <w:rPr>
          <w:rFonts w:hint="eastAsia" w:ascii="宋体" w:hAnsi="宋体"/>
          <w:highlight w:val="none"/>
        </w:rPr>
        <w:t>特此声明！</w:t>
      </w:r>
    </w:p>
    <w:p>
      <w:pPr>
        <w:autoSpaceDE w:val="0"/>
        <w:autoSpaceDN w:val="0"/>
        <w:adjustRightInd w:val="0"/>
        <w:spacing w:line="360" w:lineRule="auto"/>
        <w:ind w:firstLine="413" w:firstLineChars="196"/>
        <w:rPr>
          <w:rFonts w:ascii="宋体" w:hAnsi="宋体"/>
          <w:b/>
          <w:highlight w:val="none"/>
        </w:rPr>
      </w:pPr>
      <w:r>
        <w:rPr>
          <w:rFonts w:hint="eastAsia" w:ascii="宋体" w:hAnsi="宋体"/>
          <w:b/>
          <w:highlight w:val="none"/>
        </w:rPr>
        <w:t>备注：</w:t>
      </w:r>
    </w:p>
    <w:p>
      <w:pPr>
        <w:pStyle w:val="23"/>
        <w:numPr>
          <w:ilvl w:val="0"/>
          <w:numId w:val="4"/>
        </w:numPr>
        <w:autoSpaceDE w:val="0"/>
        <w:autoSpaceDN w:val="0"/>
        <w:adjustRightInd w:val="0"/>
        <w:spacing w:line="360" w:lineRule="auto"/>
        <w:ind w:firstLineChars="0"/>
        <w:rPr>
          <w:rFonts w:ascii="宋体" w:hAnsi="宋体"/>
          <w:highlight w:val="none"/>
        </w:rPr>
      </w:pPr>
      <w:r>
        <w:rPr>
          <w:rFonts w:hint="eastAsia" w:ascii="宋体" w:hAnsi="宋体"/>
          <w:highlight w:val="none"/>
        </w:rPr>
        <w:t>本声明函必须提供且内容不得擅自删改，否则视为无效投标。</w:t>
      </w:r>
    </w:p>
    <w:p>
      <w:pPr>
        <w:pStyle w:val="23"/>
        <w:numPr>
          <w:ilvl w:val="0"/>
          <w:numId w:val="4"/>
        </w:numPr>
        <w:snapToGrid w:val="0"/>
        <w:spacing w:line="360" w:lineRule="auto"/>
        <w:ind w:firstLineChars="0"/>
        <w:rPr>
          <w:rFonts w:ascii="宋体" w:hAnsi="宋体"/>
          <w:szCs w:val="21"/>
          <w:highlight w:val="none"/>
        </w:rPr>
      </w:pPr>
      <w:r>
        <w:rPr>
          <w:rFonts w:hint="eastAsia" w:ascii="宋体" w:hAnsi="宋体"/>
          <w:szCs w:val="21"/>
          <w:highlight w:val="none"/>
        </w:rPr>
        <w:t>本声明函如有虚假或与事实不符的，作无效投标处理。</w:t>
      </w:r>
    </w:p>
    <w:p>
      <w:pPr>
        <w:adjustRightInd w:val="0"/>
        <w:snapToGrid w:val="0"/>
        <w:spacing w:line="300" w:lineRule="auto"/>
        <w:rPr>
          <w:rFonts w:hint="eastAsia" w:ascii="宋体" w:hAnsi="宋体"/>
          <w:szCs w:val="21"/>
          <w:highlight w:val="none"/>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adjustRightInd w:val="0"/>
        <w:snapToGrid w:val="0"/>
        <w:spacing w:line="360" w:lineRule="auto"/>
        <w:rPr>
          <w:rFonts w:hint="eastAsia" w:ascii="宋体" w:hAnsi="宋体"/>
          <w:szCs w:val="21"/>
          <w:highlight w:val="none"/>
        </w:rPr>
      </w:pPr>
      <w:bookmarkStart w:id="74" w:name="_Toc110315386"/>
      <w:bookmarkStart w:id="75" w:name="_Toc110315009"/>
      <w:bookmarkStart w:id="76" w:name="_Toc110315004"/>
      <w:bookmarkStart w:id="77" w:name="_Toc110315381"/>
    </w:p>
    <w:p>
      <w:pPr>
        <w:spacing w:line="20" w:lineRule="exact"/>
        <w:rPr>
          <w:rFonts w:hint="eastAsia" w:ascii="宋体" w:hAnsi="宋体"/>
          <w:szCs w:val="21"/>
          <w:highlight w:val="none"/>
        </w:rPr>
      </w:pPr>
      <w:r>
        <w:rPr>
          <w:rFonts w:hint="eastAsia" w:ascii="宋体" w:hAnsi="宋体"/>
          <w:szCs w:val="21"/>
          <w:highlight w:val="none"/>
        </w:rPr>
        <w:br w:type="page"/>
      </w:r>
      <w:bookmarkStart w:id="78" w:name="_Toc400960195"/>
      <w:bookmarkStart w:id="79" w:name="_Toc322033411"/>
      <w:bookmarkStart w:id="80" w:name="_Toc397676801"/>
      <w:bookmarkStart w:id="81" w:name="_Toc11938"/>
    </w:p>
    <w:p>
      <w:pPr>
        <w:pStyle w:val="3"/>
        <w:keepNext w:val="0"/>
        <w:jc w:val="both"/>
        <w:rPr>
          <w:rFonts w:hint="eastAsia" w:ascii="宋体" w:hAnsi="宋体"/>
          <w:sz w:val="32"/>
          <w:szCs w:val="32"/>
          <w:highlight w:val="none"/>
        </w:rPr>
      </w:pPr>
      <w:bookmarkStart w:id="82" w:name="_Toc35609658"/>
      <w:bookmarkStart w:id="83" w:name="_Toc15379"/>
      <w:bookmarkStart w:id="84" w:name="_Toc25561"/>
      <w:r>
        <w:rPr>
          <w:rFonts w:hint="eastAsia" w:ascii="宋体" w:hAnsi="宋体"/>
          <w:sz w:val="32"/>
          <w:szCs w:val="32"/>
          <w:highlight w:val="none"/>
        </w:rPr>
        <w:t>附件</w:t>
      </w:r>
      <w:r>
        <w:rPr>
          <w:rFonts w:hint="eastAsia" w:ascii="宋体" w:hAnsi="宋体"/>
          <w:sz w:val="32"/>
          <w:szCs w:val="32"/>
          <w:highlight w:val="none"/>
          <w:lang w:val="en-US" w:eastAsia="zh-CN"/>
        </w:rPr>
        <w:t>7</w:t>
      </w:r>
      <w:r>
        <w:rPr>
          <w:rFonts w:hint="eastAsia" w:ascii="宋体" w:hAnsi="宋体"/>
          <w:sz w:val="32"/>
          <w:szCs w:val="32"/>
          <w:highlight w:val="none"/>
        </w:rPr>
        <w:t xml:space="preserve"> 实质性条款（“★”项）响应表</w:t>
      </w:r>
      <w:bookmarkEnd w:id="78"/>
      <w:bookmarkEnd w:id="82"/>
      <w:bookmarkEnd w:id="83"/>
      <w:bookmarkEnd w:id="84"/>
    </w:p>
    <w:p>
      <w:pPr>
        <w:spacing w:line="360" w:lineRule="auto"/>
        <w:jc w:val="center"/>
        <w:rPr>
          <w:rFonts w:hint="eastAsia"/>
          <w:sz w:val="24"/>
          <w:highlight w:val="none"/>
        </w:rPr>
      </w:pPr>
      <w:r>
        <w:rPr>
          <w:rFonts w:hint="eastAsia" w:ascii="宋体" w:hAnsi="宋体"/>
          <w:b/>
          <w:sz w:val="24"/>
          <w:highlight w:val="none"/>
        </w:rPr>
        <w:t>实质性条款（“★”项）响应表</w:t>
      </w:r>
    </w:p>
    <w:tbl>
      <w:tblPr>
        <w:tblStyle w:val="16"/>
        <w:tblW w:w="0" w:type="auto"/>
        <w:tblInd w:w="-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36"/>
        <w:gridCol w:w="5092"/>
        <w:gridCol w:w="653"/>
        <w:gridCol w:w="1555"/>
        <w:gridCol w:w="15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4" w:hRule="atLeast"/>
        </w:trPr>
        <w:tc>
          <w:tcPr>
            <w:tcW w:w="636" w:type="dxa"/>
            <w:noWrap w:val="0"/>
            <w:vAlign w:val="center"/>
          </w:tcPr>
          <w:p>
            <w:pPr>
              <w:jc w:val="center"/>
              <w:rPr>
                <w:rFonts w:hint="eastAsia" w:ascii="宋体" w:hAnsi="宋体"/>
                <w:b/>
                <w:bCs/>
                <w:szCs w:val="21"/>
                <w:highlight w:val="none"/>
              </w:rPr>
            </w:pPr>
            <w:bookmarkStart w:id="85" w:name="_Hlk92448685"/>
            <w:r>
              <w:rPr>
                <w:rFonts w:hint="eastAsia" w:ascii="宋体" w:hAnsi="宋体"/>
                <w:b/>
                <w:bCs/>
                <w:szCs w:val="21"/>
                <w:highlight w:val="none"/>
              </w:rPr>
              <w:t>序号</w:t>
            </w:r>
          </w:p>
        </w:tc>
        <w:tc>
          <w:tcPr>
            <w:tcW w:w="5092" w:type="dxa"/>
            <w:noWrap w:val="0"/>
            <w:vAlign w:val="center"/>
          </w:tcPr>
          <w:p>
            <w:pPr>
              <w:jc w:val="center"/>
              <w:rPr>
                <w:rFonts w:hint="eastAsia" w:ascii="宋体" w:hAnsi="宋体"/>
                <w:b/>
                <w:bCs/>
                <w:szCs w:val="21"/>
                <w:highlight w:val="none"/>
              </w:rPr>
            </w:pPr>
            <w:r>
              <w:rPr>
                <w:rFonts w:hint="eastAsia" w:ascii="宋体" w:hAnsi="宋体"/>
                <w:b/>
                <w:bCs/>
                <w:szCs w:val="21"/>
                <w:highlight w:val="none"/>
              </w:rPr>
              <w:t>实质性条款（“★”项）要求</w:t>
            </w:r>
          </w:p>
        </w:tc>
        <w:tc>
          <w:tcPr>
            <w:tcW w:w="653" w:type="dxa"/>
            <w:noWrap w:val="0"/>
            <w:vAlign w:val="center"/>
          </w:tcPr>
          <w:p>
            <w:pPr>
              <w:jc w:val="center"/>
              <w:rPr>
                <w:rFonts w:hint="eastAsia" w:ascii="宋体" w:hAnsi="宋体"/>
                <w:b/>
                <w:bCs/>
                <w:szCs w:val="21"/>
                <w:highlight w:val="none"/>
              </w:rPr>
            </w:pPr>
            <w:r>
              <w:rPr>
                <w:rFonts w:hint="eastAsia" w:ascii="宋体" w:hAnsi="宋体"/>
                <w:b/>
                <w:bCs/>
                <w:szCs w:val="21"/>
                <w:highlight w:val="none"/>
              </w:rPr>
              <w:t>是否响应</w:t>
            </w:r>
          </w:p>
        </w:tc>
        <w:tc>
          <w:tcPr>
            <w:tcW w:w="1555" w:type="dxa"/>
            <w:noWrap w:val="0"/>
            <w:vAlign w:val="center"/>
          </w:tcPr>
          <w:p>
            <w:pPr>
              <w:jc w:val="center"/>
              <w:rPr>
                <w:rFonts w:hint="eastAsia" w:ascii="宋体" w:hAnsi="宋体"/>
                <w:b/>
                <w:bCs/>
                <w:szCs w:val="21"/>
                <w:highlight w:val="none"/>
              </w:rPr>
            </w:pPr>
            <w:r>
              <w:rPr>
                <w:rFonts w:hint="eastAsia" w:ascii="宋体" w:hAnsi="宋体"/>
                <w:b/>
                <w:bCs/>
                <w:szCs w:val="21"/>
                <w:highlight w:val="none"/>
              </w:rPr>
              <w:t>偏离说明</w:t>
            </w:r>
          </w:p>
        </w:tc>
        <w:tc>
          <w:tcPr>
            <w:tcW w:w="1555" w:type="dxa"/>
            <w:noWrap w:val="0"/>
            <w:vAlign w:val="center"/>
          </w:tcPr>
          <w:p>
            <w:pPr>
              <w:jc w:val="center"/>
              <w:rPr>
                <w:rFonts w:hint="eastAsia" w:ascii="宋体" w:hAnsi="宋体"/>
                <w:b/>
                <w:bCs/>
                <w:szCs w:val="21"/>
                <w:highlight w:val="none"/>
              </w:rPr>
            </w:pPr>
            <w:r>
              <w:rPr>
                <w:rFonts w:hint="eastAsia" w:ascii="宋体" w:hAnsi="宋体"/>
                <w:b/>
                <w:bCs/>
                <w:szCs w:val="21"/>
                <w:highlight w:val="none"/>
              </w:rPr>
              <w:t>证明材料页码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1</w:t>
            </w:r>
          </w:p>
        </w:tc>
        <w:tc>
          <w:tcPr>
            <w:tcW w:w="5092" w:type="dxa"/>
            <w:noWrap w:val="0"/>
            <w:vAlign w:val="center"/>
          </w:tcPr>
          <w:p>
            <w:pPr>
              <w:spacing w:before="120" w:beforeLines="50" w:line="360" w:lineRule="auto"/>
              <w:rPr>
                <w:rFonts w:hint="eastAsia" w:ascii="宋体" w:hAnsi="宋体"/>
                <w:szCs w:val="21"/>
                <w:highlight w:val="none"/>
              </w:rPr>
            </w:pPr>
            <w:r>
              <w:rPr>
                <w:rFonts w:hint="eastAsia" w:ascii="宋体" w:hAnsi="宋体"/>
                <w:b/>
                <w:szCs w:val="21"/>
                <w:highlight w:val="none"/>
                <w:u w:val="single"/>
                <w:lang w:val="en-GB"/>
              </w:rPr>
              <w:t>本项目未设置“★”项条款</w:t>
            </w:r>
          </w:p>
        </w:tc>
        <w:tc>
          <w:tcPr>
            <w:tcW w:w="653"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rPr>
            </w:pPr>
          </w:p>
        </w:tc>
        <w:tc>
          <w:tcPr>
            <w:tcW w:w="1555" w:type="dxa"/>
            <w:noWrap w:val="0"/>
            <w:vAlign w:val="center"/>
          </w:tcPr>
          <w:p>
            <w:pPr>
              <w:jc w:val="center"/>
              <w:rPr>
                <w:rFonts w:hint="eastAsia" w:ascii="宋体" w:hAnsi="宋体"/>
                <w:szCs w:val="21"/>
                <w:highlight w:val="none"/>
              </w:rPr>
            </w:pPr>
          </w:p>
        </w:tc>
        <w:tc>
          <w:tcPr>
            <w:tcW w:w="1555"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2</w:t>
            </w:r>
          </w:p>
        </w:tc>
        <w:tc>
          <w:tcPr>
            <w:tcW w:w="5092" w:type="dxa"/>
            <w:noWrap w:val="0"/>
            <w:vAlign w:val="center"/>
          </w:tcPr>
          <w:p>
            <w:pPr>
              <w:spacing w:line="360" w:lineRule="auto"/>
              <w:rPr>
                <w:rFonts w:hint="eastAsia" w:ascii="宋体" w:hAnsi="宋体"/>
                <w:szCs w:val="21"/>
                <w:highlight w:val="none"/>
              </w:rPr>
            </w:pPr>
          </w:p>
        </w:tc>
        <w:tc>
          <w:tcPr>
            <w:tcW w:w="653"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p>
        </w:tc>
        <w:tc>
          <w:tcPr>
            <w:tcW w:w="1555" w:type="dxa"/>
            <w:noWrap w:val="0"/>
            <w:vAlign w:val="center"/>
          </w:tcPr>
          <w:p>
            <w:pPr>
              <w:jc w:val="center"/>
              <w:rPr>
                <w:rFonts w:hint="eastAsia" w:ascii="宋体" w:hAnsi="宋体"/>
                <w:szCs w:val="21"/>
                <w:highlight w:val="none"/>
              </w:rPr>
            </w:pPr>
          </w:p>
        </w:tc>
        <w:tc>
          <w:tcPr>
            <w:tcW w:w="1555"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3</w:t>
            </w:r>
          </w:p>
        </w:tc>
        <w:tc>
          <w:tcPr>
            <w:tcW w:w="5092" w:type="dxa"/>
            <w:noWrap w:val="0"/>
            <w:vAlign w:val="center"/>
          </w:tcPr>
          <w:p>
            <w:pPr>
              <w:spacing w:line="360" w:lineRule="auto"/>
              <w:rPr>
                <w:rFonts w:hint="eastAsia" w:ascii="宋体" w:hAnsi="宋体"/>
                <w:szCs w:val="21"/>
                <w:highlight w:val="none"/>
              </w:rPr>
            </w:pPr>
          </w:p>
        </w:tc>
        <w:tc>
          <w:tcPr>
            <w:tcW w:w="653" w:type="dxa"/>
            <w:noWrap w:val="0"/>
            <w:vAlign w:val="center"/>
          </w:tcPr>
          <w:p>
            <w:pPr>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4</w:t>
            </w:r>
          </w:p>
        </w:tc>
        <w:tc>
          <w:tcPr>
            <w:tcW w:w="5092" w:type="dxa"/>
            <w:noWrap w:val="0"/>
            <w:vAlign w:val="center"/>
          </w:tcPr>
          <w:p>
            <w:pPr>
              <w:spacing w:line="360" w:lineRule="auto"/>
              <w:rPr>
                <w:rFonts w:hint="eastAsia" w:ascii="宋体" w:hAnsi="宋体"/>
                <w:szCs w:val="21"/>
                <w:highlight w:val="none"/>
              </w:rPr>
            </w:pPr>
          </w:p>
        </w:tc>
        <w:tc>
          <w:tcPr>
            <w:tcW w:w="653" w:type="dxa"/>
            <w:noWrap w:val="0"/>
            <w:vAlign w:val="center"/>
          </w:tcPr>
          <w:p>
            <w:pPr>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5</w:t>
            </w:r>
          </w:p>
        </w:tc>
        <w:tc>
          <w:tcPr>
            <w:tcW w:w="5092" w:type="dxa"/>
            <w:noWrap w:val="0"/>
            <w:vAlign w:val="center"/>
          </w:tcPr>
          <w:p>
            <w:pPr>
              <w:spacing w:line="360" w:lineRule="auto"/>
              <w:rPr>
                <w:rFonts w:hint="eastAsia" w:ascii="宋体" w:hAnsi="宋体"/>
                <w:i/>
                <w:iCs/>
                <w:szCs w:val="21"/>
                <w:highlight w:val="none"/>
              </w:rPr>
            </w:pPr>
          </w:p>
        </w:tc>
        <w:tc>
          <w:tcPr>
            <w:tcW w:w="653" w:type="dxa"/>
            <w:noWrap w:val="0"/>
            <w:vAlign w:val="center"/>
          </w:tcPr>
          <w:p>
            <w:pPr>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trPr>
        <w:tc>
          <w:tcPr>
            <w:tcW w:w="636" w:type="dxa"/>
            <w:noWrap w:val="0"/>
            <w:vAlign w:val="center"/>
          </w:tcPr>
          <w:p>
            <w:pPr>
              <w:jc w:val="center"/>
              <w:rPr>
                <w:highlight w:val="none"/>
              </w:rPr>
            </w:pPr>
            <w:r>
              <w:rPr>
                <w:rFonts w:hint="eastAsia" w:ascii="宋体" w:hAnsi="宋体"/>
                <w:szCs w:val="21"/>
                <w:highlight w:val="none"/>
              </w:rPr>
              <w:t>……</w:t>
            </w:r>
          </w:p>
        </w:tc>
        <w:tc>
          <w:tcPr>
            <w:tcW w:w="5092" w:type="dxa"/>
            <w:noWrap w:val="0"/>
            <w:vAlign w:val="center"/>
          </w:tcPr>
          <w:p>
            <w:pPr>
              <w:jc w:val="center"/>
              <w:rPr>
                <w:highlight w:val="none"/>
              </w:rPr>
            </w:pPr>
            <w:r>
              <w:rPr>
                <w:rFonts w:hint="eastAsia" w:ascii="宋体" w:hAnsi="宋体"/>
                <w:szCs w:val="21"/>
                <w:highlight w:val="none"/>
              </w:rPr>
              <w:t>……</w:t>
            </w:r>
          </w:p>
        </w:tc>
        <w:tc>
          <w:tcPr>
            <w:tcW w:w="653" w:type="dxa"/>
            <w:noWrap w:val="0"/>
            <w:vAlign w:val="center"/>
          </w:tcPr>
          <w:p>
            <w:pPr>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r>
    </w:tbl>
    <w:p>
      <w:pPr>
        <w:spacing w:before="120" w:beforeLines="50" w:line="360" w:lineRule="auto"/>
        <w:rPr>
          <w:rFonts w:hint="eastAsia" w:ascii="宋体" w:hAnsi="宋体"/>
          <w:b/>
          <w:szCs w:val="21"/>
          <w:highlight w:val="none"/>
          <w:lang w:val="en-GB"/>
        </w:rPr>
      </w:pPr>
      <w:r>
        <w:rPr>
          <w:rFonts w:hint="eastAsia" w:ascii="宋体" w:hAnsi="宋体"/>
          <w:b/>
          <w:szCs w:val="21"/>
          <w:highlight w:val="none"/>
          <w:lang w:val="en-GB"/>
        </w:rPr>
        <w:t>备注：</w:t>
      </w:r>
    </w:p>
    <w:bookmarkEnd w:id="85"/>
    <w:p>
      <w:pPr>
        <w:spacing w:line="360" w:lineRule="auto"/>
        <w:ind w:left="315" w:hanging="315" w:hangingChars="150"/>
        <w:rPr>
          <w:rFonts w:hint="eastAsia" w:ascii="宋体" w:hAnsi="宋体"/>
          <w:szCs w:val="21"/>
          <w:highlight w:val="none"/>
          <w:lang w:val="en-GB"/>
        </w:rPr>
      </w:pPr>
      <w:r>
        <w:rPr>
          <w:rFonts w:hint="eastAsia" w:ascii="宋体" w:hAnsi="宋体"/>
          <w:szCs w:val="21"/>
          <w:highlight w:val="none"/>
          <w:lang w:val="en-GB"/>
        </w:rPr>
        <w:t xml:space="preserve">1. </w:t>
      </w:r>
      <w:r>
        <w:rPr>
          <w:rFonts w:hint="eastAsia" w:ascii="宋体" w:hAnsi="宋体"/>
          <w:szCs w:val="21"/>
          <w:highlight w:val="none"/>
        </w:rPr>
        <w:t>对</w:t>
      </w:r>
      <w:r>
        <w:rPr>
          <w:rFonts w:hint="eastAsia" w:ascii="宋体" w:hAnsi="宋体"/>
          <w:szCs w:val="21"/>
          <w:highlight w:val="none"/>
          <w:lang w:val="en-GB"/>
        </w:rPr>
        <w:t>于上述要求，如</w:t>
      </w:r>
      <w:r>
        <w:rPr>
          <w:rFonts w:hint="eastAsia" w:ascii="宋体" w:hAnsi="宋体"/>
          <w:szCs w:val="21"/>
          <w:highlight w:val="none"/>
          <w:lang w:val="en-GB" w:eastAsia="zh-CN"/>
        </w:rPr>
        <w:t>供应商</w:t>
      </w:r>
      <w:r>
        <w:rPr>
          <w:rFonts w:hint="eastAsia" w:ascii="宋体" w:hAnsi="宋体"/>
          <w:szCs w:val="21"/>
          <w:highlight w:val="none"/>
          <w:lang w:val="en-GB"/>
        </w:rPr>
        <w:t>完全响应，则请在“是否响应”栏内打“√”，对空白或打“×”视为偏离，请在“偏离说明”栏内扼要说明偏离情况。</w:t>
      </w:r>
    </w:p>
    <w:p>
      <w:pPr>
        <w:spacing w:line="360" w:lineRule="auto"/>
        <w:ind w:left="315" w:hanging="315" w:hangingChars="150"/>
        <w:rPr>
          <w:rFonts w:hint="eastAsia" w:ascii="宋体" w:hAnsi="宋体"/>
          <w:szCs w:val="21"/>
          <w:highlight w:val="none"/>
          <w:lang w:val="en-GB"/>
        </w:rPr>
      </w:pPr>
      <w:r>
        <w:rPr>
          <w:rFonts w:hint="eastAsia" w:ascii="宋体" w:hAnsi="宋体"/>
          <w:szCs w:val="21"/>
          <w:highlight w:val="none"/>
          <w:lang w:val="en-GB"/>
        </w:rPr>
        <w:t>2. 打“★”项为不可负偏离(劣于)的重要项。</w:t>
      </w:r>
    </w:p>
    <w:p>
      <w:pPr>
        <w:spacing w:line="360" w:lineRule="auto"/>
        <w:rPr>
          <w:rFonts w:hint="eastAsia" w:ascii="宋体" w:hAnsi="宋体"/>
          <w:szCs w:val="21"/>
          <w:highlight w:val="none"/>
          <w:lang w:val="en-GB"/>
        </w:rPr>
      </w:pPr>
      <w:r>
        <w:rPr>
          <w:rFonts w:hint="eastAsia" w:ascii="宋体" w:hAnsi="宋体"/>
          <w:szCs w:val="21"/>
          <w:highlight w:val="none"/>
          <w:lang w:val="en-GB"/>
        </w:rPr>
        <w:t>3. 本表格式不得擅自修改。</w:t>
      </w:r>
    </w:p>
    <w:p>
      <w:pPr>
        <w:spacing w:line="360" w:lineRule="auto"/>
        <w:rPr>
          <w:rFonts w:hint="eastAsia" w:ascii="宋体" w:hAnsi="宋体"/>
          <w:b/>
          <w:szCs w:val="21"/>
          <w:highlight w:val="none"/>
          <w:u w:val="single"/>
          <w:lang w:val="en-GB"/>
        </w:rPr>
      </w:pPr>
      <w:r>
        <w:rPr>
          <w:rFonts w:hint="eastAsia" w:ascii="宋体" w:hAnsi="宋体"/>
          <w:b/>
          <w:szCs w:val="21"/>
          <w:highlight w:val="none"/>
          <w:u w:val="single"/>
          <w:lang w:val="en-GB"/>
        </w:rPr>
        <w:t>4. 当比选文件中未设置“★”项条款时，应在此表中直接填写：“本项目未设置“★”项条款”。</w:t>
      </w:r>
    </w:p>
    <w:p>
      <w:pPr>
        <w:ind w:left="178" w:leftChars="85" w:firstLine="362"/>
        <w:rPr>
          <w:rFonts w:hint="eastAsia" w:ascii="宋体" w:hAnsi="宋体"/>
          <w:szCs w:val="21"/>
          <w:highlight w:val="none"/>
          <w:lang w:val="en-GB"/>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ind w:left="178" w:leftChars="85" w:firstLine="362"/>
        <w:rPr>
          <w:rFonts w:hint="eastAsia" w:ascii="宋体" w:hAnsi="宋体"/>
          <w:szCs w:val="21"/>
          <w:highlight w:val="none"/>
          <w:lang w:val="en-GB"/>
        </w:rPr>
      </w:pPr>
    </w:p>
    <w:p>
      <w:pPr>
        <w:adjustRightInd w:val="0"/>
        <w:snapToGrid w:val="0"/>
        <w:spacing w:line="360" w:lineRule="auto"/>
        <w:rPr>
          <w:rFonts w:hint="eastAsia" w:ascii="宋体" w:hAnsi="宋体"/>
          <w:szCs w:val="21"/>
          <w:highlight w:val="none"/>
        </w:rPr>
      </w:pPr>
      <w:r>
        <w:rPr>
          <w:rFonts w:ascii="宋体" w:hAnsi="宋体"/>
          <w:szCs w:val="21"/>
          <w:highlight w:val="none"/>
        </w:rPr>
        <w:br w:type="page"/>
      </w:r>
      <w:bookmarkEnd w:id="74"/>
      <w:bookmarkEnd w:id="75"/>
      <w:bookmarkEnd w:id="79"/>
      <w:bookmarkEnd w:id="80"/>
      <w:bookmarkEnd w:id="81"/>
      <w:bookmarkStart w:id="86" w:name="_Hlk92448700"/>
      <w:bookmarkStart w:id="87" w:name="_Toc322033413"/>
      <w:bookmarkStart w:id="88" w:name="_Toc35609660"/>
      <w:bookmarkStart w:id="89" w:name="_Toc517533517"/>
      <w:bookmarkStart w:id="90" w:name="_Toc397676804"/>
      <w:bookmarkStart w:id="91" w:name="_Toc9008"/>
      <w:bookmarkStart w:id="92" w:name="_Toc400960198"/>
      <w:bookmarkStart w:id="93" w:name="_Toc246241003"/>
      <w:bookmarkStart w:id="94" w:name="_Toc275440314"/>
      <w:bookmarkStart w:id="95" w:name="_Toc263670130"/>
    </w:p>
    <w:bookmarkEnd w:id="86"/>
    <w:p>
      <w:pPr>
        <w:pStyle w:val="3"/>
        <w:keepNext w:val="0"/>
        <w:jc w:val="both"/>
        <w:rPr>
          <w:rFonts w:hint="eastAsia" w:ascii="宋体" w:hAnsi="宋体"/>
          <w:sz w:val="32"/>
          <w:szCs w:val="32"/>
          <w:highlight w:val="none"/>
        </w:rPr>
      </w:pPr>
      <w:bookmarkStart w:id="96" w:name="_Toc29220"/>
      <w:bookmarkStart w:id="97" w:name="_Toc15743"/>
      <w:r>
        <w:rPr>
          <w:rFonts w:hint="eastAsia" w:ascii="宋体" w:hAnsi="宋体"/>
          <w:sz w:val="32"/>
          <w:szCs w:val="32"/>
          <w:highlight w:val="none"/>
        </w:rPr>
        <w:t>附件</w:t>
      </w:r>
      <w:r>
        <w:rPr>
          <w:rFonts w:hint="eastAsia" w:ascii="宋体" w:hAnsi="宋体"/>
          <w:sz w:val="32"/>
          <w:szCs w:val="32"/>
          <w:highlight w:val="none"/>
          <w:lang w:val="en-US" w:eastAsia="zh-CN"/>
        </w:rPr>
        <w:t>8</w:t>
      </w:r>
      <w:r>
        <w:rPr>
          <w:rFonts w:hint="eastAsia" w:ascii="宋体" w:hAnsi="宋体"/>
          <w:sz w:val="32"/>
          <w:szCs w:val="32"/>
          <w:highlight w:val="none"/>
        </w:rPr>
        <w:t xml:space="preserve"> 同类项目业绩情况一览表</w:t>
      </w:r>
      <w:bookmarkEnd w:id="87"/>
      <w:bookmarkEnd w:id="88"/>
      <w:bookmarkEnd w:id="89"/>
      <w:bookmarkEnd w:id="90"/>
      <w:bookmarkEnd w:id="91"/>
      <w:bookmarkEnd w:id="92"/>
      <w:bookmarkEnd w:id="96"/>
      <w:bookmarkEnd w:id="97"/>
    </w:p>
    <w:bookmarkEnd w:id="93"/>
    <w:p>
      <w:pPr>
        <w:adjustRightInd w:val="0"/>
        <w:spacing w:line="360" w:lineRule="auto"/>
        <w:ind w:firstLine="2715" w:firstLineChars="1127"/>
        <w:rPr>
          <w:rFonts w:hint="eastAsia" w:ascii="宋体" w:hAnsi="宋体"/>
          <w:b/>
          <w:sz w:val="24"/>
          <w:highlight w:val="none"/>
        </w:rPr>
      </w:pPr>
      <w:bookmarkStart w:id="98" w:name="_Toc263670132"/>
      <w:r>
        <w:rPr>
          <w:rFonts w:hint="eastAsia" w:ascii="宋体" w:hAnsi="宋体"/>
          <w:b/>
          <w:sz w:val="24"/>
          <w:highlight w:val="none"/>
        </w:rPr>
        <w:t>同类项目业绩情况一览表</w:t>
      </w:r>
    </w:p>
    <w:p>
      <w:pPr>
        <w:adjustRightInd w:val="0"/>
        <w:spacing w:line="360" w:lineRule="auto"/>
        <w:rPr>
          <w:rFonts w:hint="eastAsia" w:ascii="宋体" w:hAnsi="宋体" w:eastAsia="宋体"/>
          <w:snapToGrid w:val="0"/>
          <w:kern w:val="0"/>
          <w:szCs w:val="21"/>
          <w:highlight w:val="none"/>
          <w:u w:val="single"/>
          <w:lang w:eastAsia="zh-CN"/>
        </w:rPr>
      </w:pPr>
      <w:r>
        <w:rPr>
          <w:rFonts w:hint="eastAsia" w:ascii="宋体" w:hAnsi="宋体"/>
          <w:bCs/>
          <w:snapToGrid w:val="0"/>
          <w:kern w:val="0"/>
          <w:szCs w:val="21"/>
          <w:highlight w:val="none"/>
        </w:rPr>
        <w:t>项目名称：</w:t>
      </w:r>
      <w:r>
        <w:rPr>
          <w:rFonts w:hint="eastAsia" w:ascii="宋体" w:hAnsi="宋体"/>
          <w:snapToGrid w:val="0"/>
          <w:kern w:val="0"/>
          <w:szCs w:val="21"/>
          <w:highlight w:val="none"/>
          <w:u w:val="single"/>
        </w:rPr>
        <w:t xml:space="preserve"> </w:t>
      </w:r>
      <w:r>
        <w:rPr>
          <w:rFonts w:hint="eastAsia" w:ascii="宋体" w:hAnsi="宋体"/>
          <w:snapToGrid w:val="0"/>
          <w:color w:val="000000"/>
          <w:kern w:val="0"/>
          <w:szCs w:val="21"/>
          <w:highlight w:val="none"/>
          <w:u w:val="single"/>
          <w:lang w:eastAsia="zh-CN"/>
        </w:rPr>
        <w:t>广州市天河区中医医院2026年工会秋游活动服务项目</w:t>
      </w:r>
    </w:p>
    <w:p>
      <w:pPr>
        <w:adjustRightInd w:val="0"/>
        <w:spacing w:line="360" w:lineRule="auto"/>
        <w:rPr>
          <w:rFonts w:hint="eastAsia" w:ascii="宋体" w:hAnsi="宋体" w:eastAsia="宋体"/>
          <w:bCs/>
          <w:szCs w:val="21"/>
          <w:highlight w:val="none"/>
          <w:u w:val="single"/>
          <w:lang w:eastAsia="zh-CN"/>
        </w:rPr>
      </w:pPr>
    </w:p>
    <w:tbl>
      <w:tblPr>
        <w:tblStyle w:val="16"/>
        <w:tblW w:w="0" w:type="auto"/>
        <w:tblInd w:w="-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05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828" w:type="dxa"/>
            <w:noWrap w:val="0"/>
            <w:vAlign w:val="center"/>
          </w:tcPr>
          <w:p>
            <w:pPr>
              <w:jc w:val="center"/>
              <w:rPr>
                <w:rFonts w:hint="eastAsia" w:ascii="宋体" w:hAnsi="宋体"/>
                <w:b/>
                <w:szCs w:val="21"/>
                <w:highlight w:val="none"/>
              </w:rPr>
            </w:pPr>
            <w:r>
              <w:rPr>
                <w:rFonts w:hint="eastAsia" w:ascii="宋体" w:hAnsi="宋体"/>
                <w:b/>
                <w:szCs w:val="21"/>
                <w:highlight w:val="none"/>
              </w:rPr>
              <w:t>序号</w:t>
            </w:r>
          </w:p>
        </w:tc>
        <w:tc>
          <w:tcPr>
            <w:tcW w:w="1620" w:type="dxa"/>
            <w:noWrap w:val="0"/>
            <w:vAlign w:val="center"/>
          </w:tcPr>
          <w:p>
            <w:pPr>
              <w:jc w:val="center"/>
              <w:rPr>
                <w:rFonts w:hint="eastAsia" w:ascii="宋体" w:hAnsi="宋体"/>
                <w:b/>
                <w:szCs w:val="21"/>
                <w:highlight w:val="none"/>
              </w:rPr>
            </w:pPr>
            <w:r>
              <w:rPr>
                <w:rFonts w:hint="eastAsia" w:ascii="宋体" w:hAnsi="宋体"/>
                <w:b/>
                <w:szCs w:val="21"/>
                <w:highlight w:val="none"/>
              </w:rPr>
              <w:t>业主名称</w:t>
            </w:r>
          </w:p>
        </w:tc>
        <w:tc>
          <w:tcPr>
            <w:tcW w:w="2340" w:type="dxa"/>
            <w:noWrap w:val="0"/>
            <w:vAlign w:val="center"/>
          </w:tcPr>
          <w:p>
            <w:pPr>
              <w:jc w:val="center"/>
              <w:rPr>
                <w:rFonts w:hint="eastAsia" w:ascii="宋体" w:hAnsi="宋体"/>
                <w:b/>
                <w:szCs w:val="21"/>
                <w:highlight w:val="none"/>
              </w:rPr>
            </w:pPr>
            <w:r>
              <w:rPr>
                <w:rFonts w:hint="eastAsia" w:ascii="宋体" w:hAnsi="宋体"/>
                <w:b/>
                <w:szCs w:val="21"/>
                <w:highlight w:val="none"/>
              </w:rPr>
              <w:t>项目内容</w:t>
            </w:r>
          </w:p>
        </w:tc>
        <w:tc>
          <w:tcPr>
            <w:tcW w:w="1260" w:type="dxa"/>
            <w:noWrap w:val="0"/>
            <w:vAlign w:val="center"/>
          </w:tcPr>
          <w:p>
            <w:pPr>
              <w:jc w:val="center"/>
              <w:rPr>
                <w:rFonts w:hint="eastAsia" w:ascii="宋体" w:hAnsi="宋体"/>
                <w:b/>
                <w:szCs w:val="21"/>
                <w:highlight w:val="none"/>
              </w:rPr>
            </w:pPr>
            <w:r>
              <w:rPr>
                <w:rFonts w:hint="eastAsia" w:ascii="宋体" w:hAnsi="宋体"/>
                <w:b/>
                <w:szCs w:val="21"/>
                <w:highlight w:val="none"/>
              </w:rPr>
              <w:t>签约日期</w:t>
            </w:r>
          </w:p>
        </w:tc>
        <w:tc>
          <w:tcPr>
            <w:tcW w:w="1260" w:type="dxa"/>
            <w:noWrap w:val="0"/>
            <w:vAlign w:val="center"/>
          </w:tcPr>
          <w:p>
            <w:pPr>
              <w:jc w:val="center"/>
              <w:rPr>
                <w:rFonts w:hint="eastAsia" w:ascii="宋体" w:hAnsi="宋体"/>
                <w:b/>
                <w:szCs w:val="21"/>
                <w:highlight w:val="none"/>
              </w:rPr>
            </w:pPr>
            <w:r>
              <w:rPr>
                <w:rFonts w:hint="eastAsia" w:ascii="宋体" w:hAnsi="宋体"/>
                <w:b/>
                <w:szCs w:val="21"/>
                <w:highlight w:val="none"/>
              </w:rPr>
              <w:t>合同总价</w:t>
            </w:r>
          </w:p>
        </w:tc>
        <w:tc>
          <w:tcPr>
            <w:tcW w:w="2052" w:type="dxa"/>
            <w:noWrap w:val="0"/>
            <w:vAlign w:val="center"/>
          </w:tcPr>
          <w:p>
            <w:pPr>
              <w:jc w:val="center"/>
              <w:rPr>
                <w:rFonts w:hint="eastAsia" w:ascii="宋体" w:hAnsi="宋体"/>
                <w:b/>
                <w:szCs w:val="21"/>
                <w:highlight w:val="none"/>
              </w:rPr>
            </w:pPr>
            <w:r>
              <w:rPr>
                <w:rFonts w:hint="eastAsia" w:ascii="宋体" w:hAnsi="宋体"/>
                <w:b/>
                <w:szCs w:val="21"/>
                <w:highlight w:val="none"/>
              </w:rPr>
              <w:t>项目负责人及电话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bl>
    <w:p>
      <w:pPr>
        <w:pStyle w:val="10"/>
        <w:spacing w:before="120" w:beforeLines="50" w:line="360" w:lineRule="auto"/>
        <w:rPr>
          <w:rFonts w:hint="eastAsia" w:hAnsi="宋体"/>
          <w:b/>
          <w:snapToGrid w:val="0"/>
          <w:kern w:val="0"/>
          <w:szCs w:val="21"/>
          <w:highlight w:val="none"/>
        </w:rPr>
      </w:pPr>
      <w:r>
        <w:rPr>
          <w:rFonts w:hint="eastAsia" w:hAnsi="宋体"/>
          <w:b/>
          <w:snapToGrid w:val="0"/>
          <w:kern w:val="0"/>
          <w:szCs w:val="21"/>
          <w:highlight w:val="none"/>
        </w:rPr>
        <w:t>备注：提供同类项目经验（按采购项目内容或评分表要求为准提供有效的证明文件）。</w:t>
      </w:r>
    </w:p>
    <w:p>
      <w:pPr>
        <w:adjustRightInd w:val="0"/>
        <w:snapToGrid w:val="0"/>
        <w:spacing w:line="300" w:lineRule="auto"/>
        <w:rPr>
          <w:rFonts w:hint="eastAsia" w:ascii="宋体" w:hAnsi="宋体"/>
          <w:szCs w:val="21"/>
          <w:highlight w:val="none"/>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bookmarkEnd w:id="76"/>
      <w:bookmarkEnd w:id="77"/>
      <w:bookmarkEnd w:id="94"/>
      <w:bookmarkEnd w:id="95"/>
      <w:bookmarkEnd w:id="98"/>
      <w:bookmarkStart w:id="99" w:name="_Toc259031662"/>
    </w:p>
    <w:bookmarkEnd w:id="99"/>
    <w:p>
      <w:pPr>
        <w:pStyle w:val="3"/>
        <w:keepNext w:val="0"/>
        <w:jc w:val="both"/>
        <w:rPr>
          <w:rFonts w:hint="eastAsia" w:ascii="宋体" w:hAnsi="宋体"/>
          <w:highlight w:val="none"/>
        </w:rPr>
      </w:pPr>
      <w:r>
        <w:rPr>
          <w:rFonts w:hint="eastAsia" w:ascii="宋体" w:hAnsi="宋体"/>
          <w:highlight w:val="none"/>
        </w:rPr>
        <w:br w:type="page"/>
      </w:r>
      <w:bookmarkStart w:id="100" w:name="_Toc35609662"/>
      <w:bookmarkStart w:id="101" w:name="_Toc322033416"/>
      <w:bookmarkStart w:id="102" w:name="_Toc397676807"/>
      <w:bookmarkStart w:id="103" w:name="_Toc4956"/>
      <w:bookmarkStart w:id="104" w:name="_Toc32498"/>
      <w:bookmarkStart w:id="105" w:name="_Toc400960201"/>
      <w:bookmarkStart w:id="106" w:name="_Toc32242"/>
      <w:r>
        <w:rPr>
          <w:rFonts w:hint="eastAsia" w:ascii="宋体" w:hAnsi="宋体"/>
          <w:sz w:val="32"/>
          <w:szCs w:val="32"/>
          <w:highlight w:val="none"/>
        </w:rPr>
        <w:t>附件</w:t>
      </w:r>
      <w:r>
        <w:rPr>
          <w:rFonts w:hint="eastAsia" w:ascii="宋体" w:hAnsi="宋体"/>
          <w:sz w:val="32"/>
          <w:szCs w:val="32"/>
          <w:highlight w:val="none"/>
          <w:lang w:val="en-US" w:eastAsia="zh-CN"/>
        </w:rPr>
        <w:t>9</w:t>
      </w:r>
      <w:r>
        <w:rPr>
          <w:rFonts w:hint="eastAsia" w:ascii="宋体" w:hAnsi="宋体"/>
          <w:sz w:val="32"/>
          <w:szCs w:val="32"/>
          <w:highlight w:val="none"/>
        </w:rPr>
        <w:t xml:space="preserve"> 开标一览表</w:t>
      </w:r>
      <w:bookmarkEnd w:id="100"/>
      <w:bookmarkEnd w:id="101"/>
      <w:bookmarkEnd w:id="102"/>
      <w:bookmarkEnd w:id="103"/>
      <w:bookmarkEnd w:id="104"/>
      <w:bookmarkEnd w:id="105"/>
      <w:bookmarkEnd w:id="106"/>
    </w:p>
    <w:p>
      <w:pPr>
        <w:pStyle w:val="25"/>
        <w:snapToGrid/>
        <w:spacing w:line="360" w:lineRule="auto"/>
        <w:rPr>
          <w:rFonts w:hint="eastAsia"/>
          <w:bCs/>
          <w:sz w:val="24"/>
          <w:szCs w:val="24"/>
          <w:highlight w:val="none"/>
        </w:rPr>
      </w:pPr>
      <w:bookmarkStart w:id="107" w:name="_Toc16920"/>
      <w:bookmarkStart w:id="108" w:name="_Toc8170"/>
      <w:bookmarkStart w:id="109" w:name="_Toc12878"/>
      <w:r>
        <w:rPr>
          <w:rFonts w:hint="eastAsia"/>
          <w:sz w:val="24"/>
          <w:szCs w:val="24"/>
          <w:highlight w:val="none"/>
        </w:rPr>
        <w:t>开标一览表</w:t>
      </w:r>
      <w:bookmarkEnd w:id="107"/>
      <w:bookmarkEnd w:id="108"/>
      <w:bookmarkEnd w:id="109"/>
    </w:p>
    <w:p>
      <w:pPr>
        <w:adjustRightInd w:val="0"/>
        <w:spacing w:line="360" w:lineRule="auto"/>
        <w:jc w:val="center"/>
        <w:rPr>
          <w:rFonts w:hint="eastAsia" w:ascii="宋体" w:hAnsi="宋体"/>
          <w:bCs/>
          <w:snapToGrid w:val="0"/>
          <w:kern w:val="0"/>
          <w:szCs w:val="21"/>
          <w:highlight w:val="none"/>
        </w:rPr>
      </w:pPr>
    </w:p>
    <w:p>
      <w:pPr>
        <w:adjustRightInd w:val="0"/>
        <w:spacing w:line="360" w:lineRule="auto"/>
        <w:rPr>
          <w:rFonts w:hint="eastAsia" w:ascii="宋体" w:hAnsi="宋体" w:eastAsia="宋体"/>
          <w:snapToGrid w:val="0"/>
          <w:kern w:val="0"/>
          <w:szCs w:val="21"/>
          <w:highlight w:val="none"/>
          <w:u w:val="single"/>
          <w:lang w:eastAsia="zh-CN"/>
        </w:rPr>
      </w:pPr>
      <w:r>
        <w:rPr>
          <w:rFonts w:hint="eastAsia" w:ascii="宋体" w:hAnsi="宋体"/>
          <w:bCs/>
          <w:snapToGrid w:val="0"/>
          <w:kern w:val="0"/>
          <w:szCs w:val="21"/>
          <w:highlight w:val="none"/>
        </w:rPr>
        <w:t>项目名称：</w:t>
      </w:r>
      <w:r>
        <w:rPr>
          <w:rFonts w:hint="eastAsia" w:ascii="宋体" w:hAnsi="宋体"/>
          <w:snapToGrid w:val="0"/>
          <w:color w:val="000000"/>
          <w:kern w:val="0"/>
          <w:szCs w:val="21"/>
          <w:highlight w:val="none"/>
          <w:u w:val="single"/>
          <w:lang w:eastAsia="zh-CN"/>
        </w:rPr>
        <w:t>广州市天河区中医医院2026年工会秋游活动服务项目</w:t>
      </w:r>
    </w:p>
    <w:p>
      <w:pPr>
        <w:adjustRightInd w:val="0"/>
        <w:spacing w:line="360" w:lineRule="auto"/>
        <w:rPr>
          <w:rFonts w:hint="eastAsia" w:ascii="宋体" w:hAnsi="宋体" w:eastAsia="宋体"/>
          <w:szCs w:val="21"/>
          <w:highlight w:val="none"/>
          <w:u w:val="single"/>
          <w:lang w:eastAsia="zh-CN"/>
        </w:rPr>
      </w:pPr>
    </w:p>
    <w:tbl>
      <w:tblPr>
        <w:tblStyle w:val="1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53"/>
        <w:gridCol w:w="3798"/>
        <w:gridCol w:w="1577"/>
        <w:gridCol w:w="1710"/>
        <w:gridCol w:w="161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553" w:type="dxa"/>
            <w:tcBorders>
              <w:left w:val="single" w:color="auto" w:sz="12" w:space="0"/>
              <w:bottom w:val="single" w:color="auto" w:sz="4" w:space="0"/>
              <w:right w:val="single" w:color="auto" w:sz="4" w:space="0"/>
            </w:tcBorders>
            <w:noWrap w:val="0"/>
            <w:vAlign w:val="center"/>
          </w:tcPr>
          <w:p>
            <w:pPr>
              <w:spacing w:line="360" w:lineRule="auto"/>
              <w:jc w:val="center"/>
              <w:rPr>
                <w:rFonts w:hint="default" w:ascii="宋体" w:hAnsi="宋体"/>
                <w:b/>
                <w:color w:val="auto"/>
                <w:sz w:val="21"/>
                <w:szCs w:val="21"/>
                <w:highlight w:val="none"/>
                <w:lang w:val="en-US" w:eastAsia="zh-CN"/>
              </w:rPr>
            </w:pPr>
            <w:r>
              <w:rPr>
                <w:rFonts w:hint="eastAsia" w:ascii="宋体" w:hAnsi="宋体"/>
                <w:b/>
                <w:color w:val="auto"/>
                <w:sz w:val="21"/>
                <w:szCs w:val="21"/>
                <w:highlight w:val="none"/>
                <w:lang w:val="en-US" w:eastAsia="zh-CN"/>
              </w:rPr>
              <w:t>序号</w:t>
            </w:r>
          </w:p>
        </w:tc>
        <w:tc>
          <w:tcPr>
            <w:tcW w:w="3798" w:type="dxa"/>
            <w:tcBorders>
              <w:left w:val="single" w:color="auto" w:sz="4" w:space="0"/>
              <w:bottom w:val="single" w:color="auto" w:sz="4" w:space="0"/>
              <w:right w:val="single" w:color="auto" w:sz="4" w:space="0"/>
            </w:tcBorders>
            <w:noWrap w:val="0"/>
            <w:vAlign w:val="center"/>
          </w:tcPr>
          <w:p>
            <w:pPr>
              <w:spacing w:line="360" w:lineRule="auto"/>
              <w:jc w:val="center"/>
              <w:rPr>
                <w:rFonts w:hint="default" w:ascii="宋体" w:hAnsi="宋体"/>
                <w:b/>
                <w:color w:val="auto"/>
                <w:sz w:val="21"/>
                <w:szCs w:val="21"/>
                <w:highlight w:val="none"/>
                <w:lang w:val="en-US"/>
              </w:rPr>
            </w:pPr>
            <w:r>
              <w:rPr>
                <w:rFonts w:hint="eastAsia" w:ascii="宋体" w:hAnsi="宋体"/>
                <w:b/>
                <w:color w:val="auto"/>
                <w:sz w:val="21"/>
                <w:szCs w:val="21"/>
                <w:highlight w:val="none"/>
                <w:lang w:val="en-US" w:eastAsia="zh-CN"/>
              </w:rPr>
              <w:t>项目内容</w:t>
            </w:r>
          </w:p>
        </w:tc>
        <w:tc>
          <w:tcPr>
            <w:tcW w:w="1577" w:type="dxa"/>
            <w:tcBorders>
              <w:left w:val="single" w:color="auto" w:sz="4" w:space="0"/>
              <w:bottom w:val="single" w:color="auto" w:sz="4" w:space="0"/>
              <w:right w:val="single" w:color="auto" w:sz="4" w:space="0"/>
            </w:tcBorders>
            <w:noWrap w:val="0"/>
            <w:vAlign w:val="center"/>
          </w:tcPr>
          <w:p>
            <w:pPr>
              <w:spacing w:line="360" w:lineRule="auto"/>
              <w:jc w:val="center"/>
              <w:rPr>
                <w:rFonts w:hint="default" w:ascii="宋体" w:hAnsi="宋体" w:eastAsia="宋体"/>
                <w:b/>
                <w:color w:val="auto"/>
                <w:sz w:val="21"/>
                <w:szCs w:val="21"/>
                <w:highlight w:val="none"/>
                <w:lang w:val="en-US" w:eastAsia="zh-CN"/>
              </w:rPr>
            </w:pPr>
            <w:r>
              <w:rPr>
                <w:rFonts w:hint="eastAsia" w:ascii="宋体" w:hAnsi="宋体"/>
                <w:b/>
                <w:color w:val="auto"/>
                <w:sz w:val="21"/>
                <w:szCs w:val="21"/>
                <w:highlight w:val="none"/>
                <w:lang w:val="en-US" w:eastAsia="zh-CN"/>
              </w:rPr>
              <w:t>单价最高限价</w:t>
            </w:r>
          </w:p>
        </w:tc>
        <w:tc>
          <w:tcPr>
            <w:tcW w:w="1710" w:type="dxa"/>
            <w:tcBorders>
              <w:left w:val="single" w:color="auto" w:sz="4" w:space="0"/>
              <w:bottom w:val="single" w:color="auto" w:sz="4" w:space="0"/>
            </w:tcBorders>
            <w:noWrap w:val="0"/>
            <w:vAlign w:val="center"/>
          </w:tcPr>
          <w:p>
            <w:pPr>
              <w:spacing w:line="360" w:lineRule="auto"/>
              <w:jc w:val="center"/>
              <w:rPr>
                <w:rFonts w:hint="eastAsia" w:ascii="宋体" w:hAnsi="宋体" w:eastAsia="宋体"/>
                <w:b/>
                <w:color w:val="auto"/>
                <w:sz w:val="21"/>
                <w:szCs w:val="21"/>
                <w:highlight w:val="none"/>
                <w:lang w:val="en-US" w:eastAsia="zh-CN"/>
              </w:rPr>
            </w:pPr>
            <w:r>
              <w:rPr>
                <w:b/>
                <w:sz w:val="21"/>
                <w:szCs w:val="21"/>
                <w:highlight w:val="none"/>
              </w:rPr>
              <w:t>投标单价</w:t>
            </w:r>
          </w:p>
        </w:tc>
        <w:tc>
          <w:tcPr>
            <w:tcW w:w="1616" w:type="dxa"/>
            <w:tcBorders>
              <w:left w:val="single" w:color="auto" w:sz="4" w:space="0"/>
              <w:bottom w:val="single" w:color="auto" w:sz="4" w:space="0"/>
            </w:tcBorders>
            <w:noWrap w:val="0"/>
            <w:vAlign w:val="center"/>
          </w:tcPr>
          <w:p>
            <w:pPr>
              <w:spacing w:line="360" w:lineRule="auto"/>
              <w:jc w:val="center"/>
              <w:rPr>
                <w:rFonts w:hint="default" w:eastAsia="宋体"/>
                <w:b/>
                <w:sz w:val="21"/>
                <w:szCs w:val="21"/>
                <w:highlight w:val="none"/>
                <w:lang w:val="en-US" w:eastAsia="zh-CN"/>
              </w:rPr>
            </w:pPr>
            <w:r>
              <w:rPr>
                <w:rFonts w:hint="eastAsia"/>
                <w:b/>
                <w:sz w:val="21"/>
                <w:szCs w:val="21"/>
                <w:highlight w:val="none"/>
                <w:lang w:val="en-US" w:eastAsia="zh-CN"/>
              </w:rPr>
              <w:t>预算金额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553" w:type="dxa"/>
            <w:tcBorders>
              <w:left w:val="single" w:color="auto" w:sz="12" w:space="0"/>
              <w:bottom w:val="single" w:color="auto" w:sz="4" w:space="0"/>
              <w:right w:val="single" w:color="auto" w:sz="4" w:space="0"/>
            </w:tcBorders>
            <w:noWrap w:val="0"/>
            <w:vAlign w:val="center"/>
          </w:tcPr>
          <w:p>
            <w:pPr>
              <w:spacing w:line="360" w:lineRule="auto"/>
              <w:jc w:val="center"/>
              <w:rPr>
                <w:rFonts w:hint="default" w:ascii="宋体" w:hAnsi="宋体"/>
                <w:b w:val="0"/>
                <w:bCs/>
                <w:color w:val="auto"/>
                <w:sz w:val="21"/>
                <w:szCs w:val="21"/>
                <w:highlight w:val="none"/>
                <w:lang w:val="en-US" w:eastAsia="zh-CN"/>
              </w:rPr>
            </w:pPr>
            <w:r>
              <w:rPr>
                <w:rFonts w:hint="eastAsia" w:ascii="宋体" w:hAnsi="宋体"/>
                <w:b w:val="0"/>
                <w:bCs/>
                <w:color w:val="auto"/>
                <w:sz w:val="21"/>
                <w:szCs w:val="21"/>
                <w:highlight w:val="none"/>
                <w:lang w:val="en-US" w:eastAsia="zh-CN"/>
              </w:rPr>
              <w:t>1</w:t>
            </w:r>
          </w:p>
        </w:tc>
        <w:tc>
          <w:tcPr>
            <w:tcW w:w="3798" w:type="dxa"/>
            <w:tcBorders>
              <w:left w:val="single" w:color="auto" w:sz="4" w:space="0"/>
              <w:bottom w:val="single" w:color="auto" w:sz="4" w:space="0"/>
              <w:right w:val="single" w:color="auto" w:sz="4" w:space="0"/>
            </w:tcBorders>
            <w:noWrap w:val="0"/>
            <w:vAlign w:val="center"/>
          </w:tcPr>
          <w:p>
            <w:pPr>
              <w:widowControl/>
              <w:spacing w:line="360" w:lineRule="auto"/>
              <w:jc w:val="center"/>
              <w:rPr>
                <w:rFonts w:hint="eastAsia" w:ascii="宋体" w:hAnsi="宋体" w:eastAsia="宋体"/>
                <w:b w:val="0"/>
                <w:bCs/>
                <w:color w:val="auto"/>
                <w:sz w:val="21"/>
                <w:szCs w:val="21"/>
                <w:highlight w:val="none"/>
                <w:lang w:val="en-US" w:eastAsia="zh-CN"/>
              </w:rPr>
            </w:pPr>
            <w:r>
              <w:rPr>
                <w:rFonts w:hint="eastAsia" w:ascii="宋体" w:hAnsi="宋体" w:eastAsia="宋体" w:cs="宋体"/>
                <w:kern w:val="0"/>
                <w:sz w:val="21"/>
                <w:szCs w:val="21"/>
                <w:highlight w:val="none"/>
              </w:rPr>
              <w:t>主要线路</w:t>
            </w:r>
            <w:r>
              <w:rPr>
                <w:rFonts w:hint="eastAsia" w:ascii="宋体" w:hAnsi="宋体" w:cs="宋体"/>
                <w:kern w:val="0"/>
                <w:sz w:val="21"/>
                <w:szCs w:val="21"/>
                <w:highlight w:val="none"/>
                <w:lang w:eastAsia="zh-CN"/>
              </w:rPr>
              <w:t>1.线路一：清远笔架山 + 白庙古村 + 小北江</w:t>
            </w:r>
          </w:p>
        </w:tc>
        <w:tc>
          <w:tcPr>
            <w:tcW w:w="1577" w:type="dxa"/>
            <w:tcBorders>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b w:val="0"/>
                <w:bCs/>
                <w:color w:val="auto"/>
                <w:sz w:val="21"/>
                <w:szCs w:val="21"/>
                <w:highlight w:val="none"/>
                <w:lang w:val="en-US" w:eastAsia="zh-CN"/>
              </w:rPr>
            </w:pPr>
            <w:r>
              <w:rPr>
                <w:rFonts w:hint="eastAsia" w:ascii="宋体" w:hAnsi="宋体"/>
                <w:b w:val="0"/>
                <w:bCs/>
                <w:color w:val="auto"/>
                <w:sz w:val="21"/>
                <w:szCs w:val="21"/>
                <w:highlight w:val="none"/>
                <w:lang w:val="en-US" w:eastAsia="zh-CN"/>
              </w:rPr>
              <w:t>310元/人</w:t>
            </w:r>
          </w:p>
        </w:tc>
        <w:tc>
          <w:tcPr>
            <w:tcW w:w="1710" w:type="dxa"/>
            <w:tcBorders>
              <w:left w:val="single" w:color="auto" w:sz="4" w:space="0"/>
              <w:bottom w:val="single" w:color="auto" w:sz="4" w:space="0"/>
            </w:tcBorders>
            <w:noWrap w:val="0"/>
            <w:vAlign w:val="center"/>
          </w:tcPr>
          <w:p>
            <w:pPr>
              <w:spacing w:line="360" w:lineRule="auto"/>
              <w:jc w:val="center"/>
              <w:rPr>
                <w:rFonts w:hint="eastAsia" w:ascii="宋体" w:hAnsi="宋体"/>
                <w:b w:val="0"/>
                <w:bCs/>
                <w:color w:val="auto"/>
                <w:sz w:val="21"/>
                <w:szCs w:val="21"/>
                <w:highlight w:val="none"/>
                <w:lang w:val="en-US" w:eastAsia="zh-CN"/>
              </w:rPr>
            </w:pPr>
            <w:r>
              <w:rPr>
                <w:b w:val="0"/>
                <w:bCs/>
                <w:sz w:val="21"/>
                <w:szCs w:val="21"/>
                <w:highlight w:val="none"/>
                <w:u w:val="single"/>
              </w:rPr>
              <w:t xml:space="preserve">      </w:t>
            </w:r>
            <w:r>
              <w:rPr>
                <w:b w:val="0"/>
                <w:bCs/>
                <w:sz w:val="21"/>
                <w:szCs w:val="21"/>
                <w:highlight w:val="none"/>
              </w:rPr>
              <w:t>元/人</w:t>
            </w:r>
          </w:p>
        </w:tc>
        <w:tc>
          <w:tcPr>
            <w:tcW w:w="1616" w:type="dxa"/>
            <w:vMerge w:val="restart"/>
            <w:tcBorders>
              <w:left w:val="single" w:color="auto" w:sz="4" w:space="0"/>
            </w:tcBorders>
            <w:noWrap w:val="0"/>
            <w:vAlign w:val="center"/>
          </w:tcPr>
          <w:p>
            <w:pPr>
              <w:spacing w:line="360" w:lineRule="auto"/>
              <w:jc w:val="center"/>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人民币</w:t>
            </w:r>
            <w:r>
              <w:rPr>
                <w:rFonts w:hint="eastAsia" w:ascii="宋体" w:hAnsi="宋体" w:cs="宋体"/>
                <w:b w:val="0"/>
                <w:bCs/>
                <w:sz w:val="21"/>
                <w:szCs w:val="21"/>
                <w:highlight w:val="none"/>
                <w:lang w:val="en-US" w:eastAsia="zh-CN"/>
              </w:rPr>
              <w:t>156550</w:t>
            </w:r>
            <w:r>
              <w:rPr>
                <w:rFonts w:hint="eastAsia" w:ascii="宋体" w:hAnsi="宋体" w:eastAsia="宋体" w:cs="宋体"/>
                <w:b w:val="0"/>
                <w:bCs/>
                <w:sz w:val="21"/>
                <w:szCs w:val="21"/>
                <w:highlight w:val="none"/>
              </w:rPr>
              <w:t>元</w:t>
            </w:r>
          </w:p>
          <w:p>
            <w:pPr>
              <w:spacing w:line="360" w:lineRule="auto"/>
              <w:jc w:val="center"/>
              <w:rPr>
                <w:b w:val="0"/>
                <w:bCs/>
                <w:sz w:val="21"/>
                <w:szCs w:val="21"/>
                <w:highlight w:val="none"/>
                <w:u w:val="single"/>
              </w:rPr>
            </w:pPr>
            <w:r>
              <w:rPr>
                <w:rFonts w:hint="eastAsia" w:ascii="宋体" w:hAnsi="宋体" w:eastAsia="宋体" w:cs="宋体"/>
                <w:b w:val="0"/>
                <w:bCs/>
                <w:sz w:val="21"/>
                <w:szCs w:val="21"/>
                <w:highlight w:val="none"/>
              </w:rPr>
              <w:t>（最终以实际参加人数结算）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553" w:type="dxa"/>
            <w:tcBorders>
              <w:left w:val="single" w:color="auto" w:sz="12" w:space="0"/>
              <w:right w:val="single" w:color="auto" w:sz="4" w:space="0"/>
            </w:tcBorders>
            <w:noWrap w:val="0"/>
            <w:vAlign w:val="center"/>
          </w:tcPr>
          <w:p>
            <w:pPr>
              <w:spacing w:line="360" w:lineRule="auto"/>
              <w:jc w:val="center"/>
              <w:rPr>
                <w:rFonts w:hint="default" w:asciiTheme="majorEastAsia" w:hAnsiTheme="majorEastAsia" w:eastAsiaTheme="majorEastAsia" w:cstheme="majorEastAsia"/>
                <w:b w:val="0"/>
                <w:bCs/>
                <w:kern w:val="0"/>
                <w:sz w:val="21"/>
                <w:szCs w:val="21"/>
                <w:highlight w:val="none"/>
                <w:lang w:val="en-US" w:eastAsia="zh-CN"/>
              </w:rPr>
            </w:pPr>
            <w:r>
              <w:rPr>
                <w:rFonts w:hint="eastAsia" w:asciiTheme="majorEastAsia" w:hAnsiTheme="majorEastAsia" w:eastAsiaTheme="majorEastAsia" w:cstheme="majorEastAsia"/>
                <w:b w:val="0"/>
                <w:bCs/>
                <w:kern w:val="0"/>
                <w:sz w:val="21"/>
                <w:szCs w:val="21"/>
                <w:highlight w:val="none"/>
                <w:lang w:val="en-US" w:eastAsia="zh-CN"/>
              </w:rPr>
              <w:t>2</w:t>
            </w:r>
          </w:p>
        </w:tc>
        <w:tc>
          <w:tcPr>
            <w:tcW w:w="3798" w:type="dxa"/>
            <w:tcBorders>
              <w:left w:val="single" w:color="auto" w:sz="4" w:space="0"/>
              <w:right w:val="single" w:color="auto" w:sz="4" w:space="0"/>
            </w:tcBorders>
            <w:noWrap w:val="0"/>
            <w:vAlign w:val="center"/>
          </w:tcPr>
          <w:p>
            <w:pPr>
              <w:widowControl/>
              <w:spacing w:line="360" w:lineRule="auto"/>
              <w:jc w:val="center"/>
              <w:rPr>
                <w:rFonts w:hint="eastAsia" w:ascii="宋体" w:hAnsi="宋体"/>
                <w:b w:val="0"/>
                <w:bCs/>
                <w:color w:val="auto"/>
                <w:sz w:val="21"/>
                <w:szCs w:val="21"/>
                <w:highlight w:val="none"/>
              </w:rPr>
            </w:pPr>
            <w:r>
              <w:rPr>
                <w:rFonts w:hint="eastAsia" w:ascii="宋体" w:hAnsi="宋体" w:eastAsia="宋体" w:cs="宋体"/>
                <w:kern w:val="0"/>
                <w:sz w:val="21"/>
                <w:szCs w:val="21"/>
                <w:highlight w:val="none"/>
              </w:rPr>
              <w:t>主要线路</w:t>
            </w:r>
            <w:r>
              <w:rPr>
                <w:rFonts w:hint="eastAsia" w:ascii="宋体" w:hAnsi="宋体" w:cs="宋体"/>
                <w:kern w:val="0"/>
                <w:sz w:val="21"/>
                <w:szCs w:val="21"/>
                <w:highlight w:val="none"/>
                <w:lang w:val="en-US" w:eastAsia="zh-CN"/>
              </w:rPr>
              <w:t>2.线路二：万洞古村 + 温泉大观园 + 水世界</w:t>
            </w:r>
          </w:p>
        </w:tc>
        <w:tc>
          <w:tcPr>
            <w:tcW w:w="1577" w:type="dxa"/>
            <w:tcBorders>
              <w:left w:val="single" w:color="auto" w:sz="4" w:space="0"/>
              <w:right w:val="single" w:color="auto" w:sz="4" w:space="0"/>
            </w:tcBorders>
            <w:noWrap w:val="0"/>
            <w:vAlign w:val="center"/>
          </w:tcPr>
          <w:p>
            <w:pPr>
              <w:spacing w:line="360" w:lineRule="auto"/>
              <w:jc w:val="center"/>
              <w:rPr>
                <w:rFonts w:hint="default" w:ascii="宋体" w:hAnsi="宋体" w:eastAsia="宋体"/>
                <w:b w:val="0"/>
                <w:bCs/>
                <w:color w:val="auto"/>
                <w:sz w:val="21"/>
                <w:szCs w:val="21"/>
                <w:highlight w:val="none"/>
                <w:lang w:val="en-US" w:eastAsia="zh-CN"/>
              </w:rPr>
            </w:pPr>
            <w:r>
              <w:rPr>
                <w:rFonts w:hint="eastAsia" w:ascii="宋体" w:hAnsi="宋体"/>
                <w:b w:val="0"/>
                <w:bCs/>
                <w:color w:val="auto"/>
                <w:sz w:val="21"/>
                <w:szCs w:val="21"/>
                <w:highlight w:val="none"/>
                <w:lang w:val="en-US" w:eastAsia="zh-CN"/>
              </w:rPr>
              <w:t>310</w:t>
            </w:r>
            <w:r>
              <w:rPr>
                <w:rFonts w:hint="default" w:ascii="宋体" w:hAnsi="宋体" w:eastAsia="宋体"/>
                <w:b w:val="0"/>
                <w:bCs/>
                <w:color w:val="auto"/>
                <w:sz w:val="21"/>
                <w:szCs w:val="21"/>
                <w:highlight w:val="none"/>
                <w:lang w:val="en-US" w:eastAsia="zh-CN"/>
              </w:rPr>
              <w:t>元/人</w:t>
            </w:r>
          </w:p>
        </w:tc>
        <w:tc>
          <w:tcPr>
            <w:tcW w:w="1710" w:type="dxa"/>
            <w:tcBorders>
              <w:left w:val="single" w:color="auto" w:sz="4" w:space="0"/>
            </w:tcBorders>
            <w:noWrap w:val="0"/>
            <w:vAlign w:val="center"/>
          </w:tcPr>
          <w:p>
            <w:pPr>
              <w:spacing w:line="360" w:lineRule="auto"/>
              <w:jc w:val="center"/>
              <w:rPr>
                <w:rFonts w:hint="default" w:ascii="宋体" w:hAnsi="宋体"/>
                <w:b w:val="0"/>
                <w:bCs/>
                <w:color w:val="auto"/>
                <w:sz w:val="21"/>
                <w:szCs w:val="21"/>
                <w:highlight w:val="none"/>
                <w:lang w:val="en-US" w:eastAsia="zh-CN"/>
              </w:rPr>
            </w:pPr>
            <w:r>
              <w:rPr>
                <w:b w:val="0"/>
                <w:bCs/>
                <w:sz w:val="21"/>
                <w:szCs w:val="21"/>
                <w:highlight w:val="none"/>
                <w:u w:val="single"/>
              </w:rPr>
              <w:t xml:space="preserve">      </w:t>
            </w:r>
            <w:r>
              <w:rPr>
                <w:b w:val="0"/>
                <w:bCs/>
                <w:sz w:val="21"/>
                <w:szCs w:val="21"/>
                <w:highlight w:val="none"/>
              </w:rPr>
              <w:t>元/人</w:t>
            </w:r>
          </w:p>
        </w:tc>
        <w:tc>
          <w:tcPr>
            <w:tcW w:w="1616" w:type="dxa"/>
            <w:vMerge w:val="continue"/>
            <w:tcBorders>
              <w:left w:val="single" w:color="auto" w:sz="4" w:space="0"/>
            </w:tcBorders>
            <w:noWrap w:val="0"/>
            <w:vAlign w:val="center"/>
          </w:tcPr>
          <w:p>
            <w:pPr>
              <w:spacing w:line="360" w:lineRule="auto"/>
              <w:jc w:val="center"/>
              <w:rPr>
                <w:b w:val="0"/>
                <w:bCs/>
                <w:sz w:val="21"/>
                <w:szCs w:val="21"/>
                <w:highlight w:val="none"/>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553" w:type="dxa"/>
            <w:tcBorders>
              <w:left w:val="single" w:color="auto" w:sz="12" w:space="0"/>
              <w:bottom w:val="single" w:color="auto" w:sz="4" w:space="0"/>
              <w:right w:val="single" w:color="auto" w:sz="4" w:space="0"/>
            </w:tcBorders>
            <w:noWrap w:val="0"/>
            <w:vAlign w:val="center"/>
          </w:tcPr>
          <w:p>
            <w:pPr>
              <w:spacing w:line="360" w:lineRule="auto"/>
              <w:jc w:val="center"/>
              <w:rPr>
                <w:rFonts w:hint="default" w:asciiTheme="majorEastAsia" w:hAnsiTheme="majorEastAsia" w:eastAsiaTheme="majorEastAsia" w:cstheme="majorEastAsia"/>
                <w:b w:val="0"/>
                <w:bCs/>
                <w:kern w:val="0"/>
                <w:sz w:val="21"/>
                <w:szCs w:val="21"/>
                <w:highlight w:val="none"/>
                <w:lang w:val="en-US" w:eastAsia="zh-CN"/>
              </w:rPr>
            </w:pPr>
            <w:r>
              <w:rPr>
                <w:rFonts w:hint="eastAsia" w:asciiTheme="majorEastAsia" w:hAnsiTheme="majorEastAsia" w:eastAsiaTheme="majorEastAsia" w:cstheme="majorEastAsia"/>
                <w:b w:val="0"/>
                <w:bCs/>
                <w:kern w:val="0"/>
                <w:sz w:val="21"/>
                <w:szCs w:val="21"/>
                <w:highlight w:val="none"/>
                <w:lang w:val="en-US" w:eastAsia="zh-CN"/>
              </w:rPr>
              <w:t>3</w:t>
            </w:r>
          </w:p>
        </w:tc>
        <w:tc>
          <w:tcPr>
            <w:tcW w:w="5375" w:type="dxa"/>
            <w:gridSpan w:val="2"/>
            <w:tcBorders>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b w:val="0"/>
                <w:bCs/>
                <w:color w:val="auto"/>
                <w:sz w:val="21"/>
                <w:szCs w:val="21"/>
                <w:highlight w:val="none"/>
                <w:lang w:val="en-US" w:eastAsia="zh-CN"/>
              </w:rPr>
            </w:pPr>
            <w:r>
              <w:rPr>
                <w:rFonts w:hint="eastAsia" w:ascii="宋体" w:hAnsi="宋体"/>
                <w:b/>
                <w:bCs w:val="0"/>
                <w:color w:val="auto"/>
                <w:sz w:val="21"/>
                <w:szCs w:val="21"/>
                <w:highlight w:val="none"/>
              </w:rPr>
              <w:t>投标单价合计</w:t>
            </w:r>
            <w:r>
              <w:rPr>
                <w:rFonts w:hint="eastAsia" w:ascii="宋体" w:hAnsi="宋体"/>
                <w:b w:val="0"/>
                <w:bCs/>
                <w:color w:val="auto"/>
                <w:sz w:val="21"/>
                <w:szCs w:val="21"/>
                <w:highlight w:val="none"/>
              </w:rPr>
              <w:t>（线路1投标单价+线路2投标单价）</w:t>
            </w:r>
          </w:p>
        </w:tc>
        <w:tc>
          <w:tcPr>
            <w:tcW w:w="1710" w:type="dxa"/>
            <w:tcBorders>
              <w:left w:val="single" w:color="auto" w:sz="4" w:space="0"/>
              <w:bottom w:val="single" w:color="auto" w:sz="4" w:space="0"/>
            </w:tcBorders>
            <w:noWrap w:val="0"/>
            <w:vAlign w:val="center"/>
          </w:tcPr>
          <w:p>
            <w:pPr>
              <w:spacing w:line="360" w:lineRule="auto"/>
              <w:ind w:firstLine="210" w:firstLineChars="100"/>
              <w:jc w:val="both"/>
              <w:rPr>
                <w:rFonts w:hint="eastAsia" w:ascii="宋体" w:hAnsi="宋体"/>
                <w:b w:val="0"/>
                <w:bCs/>
                <w:color w:val="auto"/>
                <w:sz w:val="21"/>
                <w:szCs w:val="21"/>
                <w:highlight w:val="none"/>
                <w:lang w:val="en-US" w:eastAsia="zh-CN"/>
              </w:rPr>
            </w:pPr>
            <w:r>
              <w:rPr>
                <w:b w:val="0"/>
                <w:bCs/>
                <w:sz w:val="21"/>
                <w:szCs w:val="21"/>
                <w:highlight w:val="none"/>
                <w:u w:val="single"/>
              </w:rPr>
              <w:t xml:space="preserve">      </w:t>
            </w:r>
            <w:r>
              <w:rPr>
                <w:b w:val="0"/>
                <w:bCs/>
                <w:sz w:val="21"/>
                <w:szCs w:val="21"/>
                <w:highlight w:val="none"/>
              </w:rPr>
              <w:t>元</w:t>
            </w:r>
          </w:p>
        </w:tc>
        <w:tc>
          <w:tcPr>
            <w:tcW w:w="1616" w:type="dxa"/>
            <w:vMerge w:val="continue"/>
            <w:tcBorders>
              <w:left w:val="single" w:color="auto" w:sz="4" w:space="0"/>
              <w:bottom w:val="single" w:color="auto" w:sz="4" w:space="0"/>
            </w:tcBorders>
            <w:noWrap w:val="0"/>
            <w:vAlign w:val="center"/>
          </w:tcPr>
          <w:p>
            <w:pPr>
              <w:spacing w:line="360" w:lineRule="auto"/>
              <w:ind w:firstLine="420" w:firstLineChars="200"/>
              <w:jc w:val="both"/>
              <w:rPr>
                <w:b w:val="0"/>
                <w:bCs/>
                <w:sz w:val="21"/>
                <w:szCs w:val="21"/>
                <w:highlight w:val="none"/>
                <w:u w:val="single"/>
              </w:rPr>
            </w:pPr>
          </w:p>
        </w:tc>
      </w:tr>
    </w:tbl>
    <w:p>
      <w:pPr>
        <w:adjustRightInd w:val="0"/>
        <w:snapToGrid w:val="0"/>
        <w:spacing w:line="360" w:lineRule="auto"/>
        <w:rPr>
          <w:rFonts w:hint="eastAsia" w:ascii="宋体" w:hAnsi="宋体"/>
          <w:szCs w:val="21"/>
          <w:highlight w:val="none"/>
        </w:rPr>
      </w:pPr>
    </w:p>
    <w:p>
      <w:pPr>
        <w:adjustRightInd w:val="0"/>
        <w:snapToGrid w:val="0"/>
        <w:spacing w:line="360" w:lineRule="auto"/>
        <w:rPr>
          <w:rFonts w:hint="eastAsia" w:ascii="宋体" w:hAnsi="宋体"/>
          <w:b/>
          <w:bCs/>
          <w:szCs w:val="21"/>
          <w:highlight w:val="none"/>
          <w:lang w:val="en-US" w:eastAsia="zh-CN"/>
        </w:rPr>
      </w:pPr>
      <w:r>
        <w:rPr>
          <w:rFonts w:hint="eastAsia" w:ascii="宋体" w:hAnsi="宋体"/>
          <w:b/>
          <w:bCs/>
          <w:szCs w:val="21"/>
          <w:highlight w:val="none"/>
          <w:lang w:val="en-US" w:eastAsia="zh-CN"/>
        </w:rPr>
        <w:t>报价说明：</w:t>
      </w:r>
    </w:p>
    <w:p>
      <w:pPr>
        <w:numPr>
          <w:ilvl w:val="0"/>
          <w:numId w:val="5"/>
        </w:numPr>
        <w:adjustRightInd w:val="0"/>
        <w:snapToGrid w:val="0"/>
        <w:spacing w:line="360" w:lineRule="auto"/>
        <w:rPr>
          <w:b/>
          <w:sz w:val="21"/>
          <w:highlight w:val="none"/>
        </w:rPr>
      </w:pPr>
      <w:r>
        <w:rPr>
          <w:b/>
          <w:sz w:val="21"/>
          <w:highlight w:val="none"/>
        </w:rPr>
        <w:t>如“投标单价”超出“单价最高限价”，则视为无效投标。</w:t>
      </w:r>
    </w:p>
    <w:p>
      <w:pPr>
        <w:numPr>
          <w:ilvl w:val="0"/>
          <w:numId w:val="5"/>
        </w:numPr>
        <w:adjustRightInd w:val="0"/>
        <w:snapToGrid w:val="0"/>
        <w:spacing w:line="360" w:lineRule="auto"/>
        <w:rPr>
          <w:rFonts w:hint="default"/>
          <w:b/>
          <w:sz w:val="21"/>
          <w:highlight w:val="none"/>
          <w:lang w:val="en-US" w:eastAsia="zh-CN"/>
        </w:rPr>
      </w:pPr>
      <w:r>
        <w:rPr>
          <w:rFonts w:hint="eastAsia"/>
          <w:b/>
          <w:sz w:val="21"/>
          <w:highlight w:val="none"/>
          <w:lang w:val="en-US" w:eastAsia="zh-CN"/>
        </w:rPr>
        <w:t>以供应商</w:t>
      </w:r>
      <w:r>
        <w:rPr>
          <w:rFonts w:hint="eastAsia" w:ascii="宋体" w:hAnsi="宋体"/>
          <w:b/>
          <w:bCs w:val="0"/>
          <w:color w:val="auto"/>
          <w:sz w:val="21"/>
          <w:szCs w:val="21"/>
          <w:highlight w:val="none"/>
        </w:rPr>
        <w:t>投标单价合计</w:t>
      </w:r>
      <w:r>
        <w:rPr>
          <w:rFonts w:hint="eastAsia" w:ascii="宋体" w:hAnsi="宋体"/>
          <w:b/>
          <w:bCs w:val="0"/>
          <w:color w:val="auto"/>
          <w:sz w:val="21"/>
          <w:szCs w:val="21"/>
          <w:highlight w:val="none"/>
          <w:lang w:val="en-US" w:eastAsia="zh-CN"/>
        </w:rPr>
        <w:t>金额作为计算价格分依据。</w:t>
      </w:r>
    </w:p>
    <w:p>
      <w:pPr>
        <w:numPr>
          <w:ilvl w:val="0"/>
          <w:numId w:val="5"/>
        </w:numPr>
        <w:adjustRightInd w:val="0"/>
        <w:snapToGrid w:val="0"/>
        <w:spacing w:line="360" w:lineRule="auto"/>
        <w:rPr>
          <w:rFonts w:hint="default"/>
          <w:b/>
          <w:sz w:val="21"/>
          <w:highlight w:val="none"/>
          <w:lang w:val="en-US" w:eastAsia="zh-CN"/>
        </w:rPr>
      </w:pPr>
      <w:r>
        <w:rPr>
          <w:rFonts w:hint="eastAsia" w:ascii="宋体" w:hAnsi="宋体"/>
          <w:b/>
          <w:bCs w:val="0"/>
          <w:color w:val="auto"/>
          <w:sz w:val="21"/>
          <w:szCs w:val="21"/>
          <w:highlight w:val="none"/>
        </w:rPr>
        <w:t>投标单价合计</w:t>
      </w:r>
      <w:r>
        <w:rPr>
          <w:rFonts w:hint="eastAsia" w:ascii="宋体" w:hAnsi="宋体"/>
          <w:b/>
          <w:bCs w:val="0"/>
          <w:color w:val="auto"/>
          <w:sz w:val="21"/>
          <w:szCs w:val="21"/>
          <w:highlight w:val="none"/>
          <w:lang w:val="en-US" w:eastAsia="zh-CN"/>
        </w:rPr>
        <w:t>金额仅作为比选时计算价格分之用，签订合同时以每条线路的投标单价为准。</w:t>
      </w:r>
    </w:p>
    <w:p>
      <w:pPr>
        <w:adjustRightInd w:val="0"/>
        <w:snapToGrid w:val="0"/>
        <w:spacing w:line="360" w:lineRule="auto"/>
        <w:rPr>
          <w:rFonts w:hint="eastAsia" w:ascii="宋体" w:hAnsi="宋体"/>
          <w:szCs w:val="21"/>
          <w:highlight w:val="none"/>
          <w:lang w:eastAsia="zh-CN"/>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rPr>
          <w:rFonts w:hint="eastAsia" w:ascii="宋体" w:hAnsi="宋体" w:cs="宋体"/>
          <w:szCs w:val="21"/>
          <w:highlight w:val="none"/>
          <w:lang w:val="en-GB"/>
        </w:rPr>
      </w:pPr>
    </w:p>
    <w:sectPr>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lvl w:ilvl="0" w:tentative="0">
      <w:start w:val="1"/>
      <w:numFmt w:val="decimal"/>
      <w:lvlText w:val="%1."/>
      <w:lvlJc w:val="left"/>
      <w:pPr>
        <w:tabs>
          <w:tab w:val="left" w:pos="339"/>
        </w:tabs>
        <w:ind w:left="339" w:hanging="360"/>
      </w:pPr>
      <w:rPr>
        <w:rFonts w:hint="default"/>
      </w:rPr>
    </w:lvl>
    <w:lvl w:ilvl="1" w:tentative="0">
      <w:start w:val="1"/>
      <w:numFmt w:val="lowerLetter"/>
      <w:lvlText w:val="%2)"/>
      <w:lvlJc w:val="left"/>
      <w:pPr>
        <w:tabs>
          <w:tab w:val="left" w:pos="819"/>
        </w:tabs>
        <w:ind w:left="819" w:hanging="420"/>
      </w:pPr>
      <w:rPr>
        <w:rFonts w:hint="eastAsia"/>
      </w:rPr>
    </w:lvl>
    <w:lvl w:ilvl="2" w:tentative="0">
      <w:start w:val="1"/>
      <w:numFmt w:val="lowerRoman"/>
      <w:lvlText w:val="%3."/>
      <w:lvlJc w:val="right"/>
      <w:pPr>
        <w:tabs>
          <w:tab w:val="left" w:pos="1239"/>
        </w:tabs>
        <w:ind w:left="1239" w:hanging="420"/>
      </w:pPr>
      <w:rPr>
        <w:rFonts w:hint="eastAsia"/>
      </w:rPr>
    </w:lvl>
    <w:lvl w:ilvl="3" w:tentative="0">
      <w:start w:val="1"/>
      <w:numFmt w:val="decimal"/>
      <w:lvlText w:val="%4."/>
      <w:lvlJc w:val="left"/>
      <w:pPr>
        <w:tabs>
          <w:tab w:val="left" w:pos="1659"/>
        </w:tabs>
        <w:ind w:left="1659" w:hanging="420"/>
      </w:pPr>
      <w:rPr>
        <w:rFonts w:hint="eastAsia"/>
      </w:rPr>
    </w:lvl>
    <w:lvl w:ilvl="4" w:tentative="0">
      <w:start w:val="1"/>
      <w:numFmt w:val="lowerLetter"/>
      <w:lvlText w:val="%5)"/>
      <w:lvlJc w:val="left"/>
      <w:pPr>
        <w:tabs>
          <w:tab w:val="left" w:pos="2079"/>
        </w:tabs>
        <w:ind w:left="2079" w:hanging="420"/>
      </w:pPr>
      <w:rPr>
        <w:rFonts w:hint="eastAsia"/>
      </w:rPr>
    </w:lvl>
    <w:lvl w:ilvl="5" w:tentative="0">
      <w:start w:val="1"/>
      <w:numFmt w:val="lowerRoman"/>
      <w:lvlText w:val="%6."/>
      <w:lvlJc w:val="right"/>
      <w:pPr>
        <w:tabs>
          <w:tab w:val="left" w:pos="2499"/>
        </w:tabs>
        <w:ind w:left="2499" w:hanging="420"/>
      </w:pPr>
      <w:rPr>
        <w:rFonts w:hint="eastAsia"/>
      </w:rPr>
    </w:lvl>
    <w:lvl w:ilvl="6" w:tentative="0">
      <w:start w:val="1"/>
      <w:numFmt w:val="decimal"/>
      <w:lvlText w:val="%7."/>
      <w:lvlJc w:val="left"/>
      <w:pPr>
        <w:tabs>
          <w:tab w:val="left" w:pos="2919"/>
        </w:tabs>
        <w:ind w:left="2919" w:hanging="420"/>
      </w:pPr>
      <w:rPr>
        <w:rFonts w:hint="eastAsia"/>
      </w:rPr>
    </w:lvl>
    <w:lvl w:ilvl="7" w:tentative="0">
      <w:start w:val="1"/>
      <w:numFmt w:val="lowerLetter"/>
      <w:lvlText w:val="%8)"/>
      <w:lvlJc w:val="left"/>
      <w:pPr>
        <w:tabs>
          <w:tab w:val="left" w:pos="3339"/>
        </w:tabs>
        <w:ind w:left="3339" w:hanging="420"/>
      </w:pPr>
      <w:rPr>
        <w:rFonts w:hint="eastAsia"/>
      </w:rPr>
    </w:lvl>
    <w:lvl w:ilvl="8" w:tentative="0">
      <w:start w:val="1"/>
      <w:numFmt w:val="lowerRoman"/>
      <w:lvlText w:val="%9."/>
      <w:lvlJc w:val="right"/>
      <w:pPr>
        <w:tabs>
          <w:tab w:val="left" w:pos="3759"/>
        </w:tabs>
        <w:ind w:left="3759" w:hanging="420"/>
      </w:pPr>
      <w:rPr>
        <w:rFonts w:hint="eastAsia"/>
      </w:rPr>
    </w:lvl>
  </w:abstractNum>
  <w:abstractNum w:abstractNumId="1">
    <w:nsid w:val="104564C0"/>
    <w:multiLevelType w:val="multilevel"/>
    <w:tmpl w:val="104564C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7F1085"/>
    <w:multiLevelType w:val="multilevel"/>
    <w:tmpl w:val="437F1085"/>
    <w:lvl w:ilvl="0" w:tentative="0">
      <w:start w:val="1"/>
      <w:numFmt w:val="chineseCountingThousand"/>
      <w:lvlText w:val="%1、"/>
      <w:lvlJc w:val="left"/>
      <w:pPr>
        <w:ind w:left="844" w:hanging="420"/>
      </w:p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abstractNum w:abstractNumId="3">
    <w:nsid w:val="4F5E3380"/>
    <w:multiLevelType w:val="singleLevel"/>
    <w:tmpl w:val="4F5E3380"/>
    <w:lvl w:ilvl="0" w:tentative="0">
      <w:start w:val="1"/>
      <w:numFmt w:val="decimal"/>
      <w:suff w:val="nothing"/>
      <w:lvlText w:val="%1、"/>
      <w:lvlJc w:val="left"/>
    </w:lvl>
  </w:abstractNum>
  <w:abstractNum w:abstractNumId="4">
    <w:nsid w:val="6DB629AE"/>
    <w:multiLevelType w:val="multilevel"/>
    <w:tmpl w:val="6DB629AE"/>
    <w:lvl w:ilvl="0" w:tentative="0">
      <w:start w:val="1"/>
      <w:numFmt w:val="decimal"/>
      <w:lvlText w:val="%1)"/>
      <w:lvlJc w:val="left"/>
      <w:pPr>
        <w:ind w:left="833" w:hanging="420"/>
      </w:p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D611F"/>
    <w:rsid w:val="09973A38"/>
    <w:rsid w:val="0EA369CA"/>
    <w:rsid w:val="12C52D3F"/>
    <w:rsid w:val="132A41E4"/>
    <w:rsid w:val="16FC296F"/>
    <w:rsid w:val="18634213"/>
    <w:rsid w:val="19303E7B"/>
    <w:rsid w:val="2683658C"/>
    <w:rsid w:val="2B6B45C8"/>
    <w:rsid w:val="35C11115"/>
    <w:rsid w:val="3CE765D8"/>
    <w:rsid w:val="3F0D18CC"/>
    <w:rsid w:val="3FBA54C2"/>
    <w:rsid w:val="42EB06A2"/>
    <w:rsid w:val="4D1025A0"/>
    <w:rsid w:val="4FC732E6"/>
    <w:rsid w:val="589C737C"/>
    <w:rsid w:val="6009457B"/>
    <w:rsid w:val="64C90848"/>
    <w:rsid w:val="64FB2EEB"/>
    <w:rsid w:val="66094DF3"/>
    <w:rsid w:val="6B0965F4"/>
    <w:rsid w:val="6B6D67BE"/>
    <w:rsid w:val="6CF325ED"/>
    <w:rsid w:val="6EBF1ABE"/>
    <w:rsid w:val="7004110C"/>
    <w:rsid w:val="702C3641"/>
    <w:rsid w:val="71092F57"/>
    <w:rsid w:val="7A957677"/>
    <w:rsid w:val="7CAC1DB1"/>
    <w:rsid w:val="7D372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cs="Arial"/>
      <w:b/>
      <w:bCs/>
      <w:kern w:val="2"/>
      <w:sz w:val="24"/>
      <w:szCs w:val="18"/>
    </w:rPr>
  </w:style>
  <w:style w:type="paragraph" w:styleId="4">
    <w:name w:val="heading 2"/>
    <w:basedOn w:val="1"/>
    <w:next w:val="1"/>
    <w:unhideWhenUsed/>
    <w:qFormat/>
    <w:uiPriority w:val="0"/>
    <w:pPr>
      <w:jc w:val="left"/>
      <w:outlineLvl w:val="1"/>
    </w:pPr>
    <w:rPr>
      <w:rFonts w:hint="eastAsia" w:ascii="宋体" w:hAnsi="宋体" w:eastAsia="宋体" w:cs="Times New Roman"/>
      <w:b/>
      <w:kern w:val="0"/>
      <w:sz w:val="36"/>
      <w:szCs w:val="36"/>
    </w:rPr>
  </w:style>
  <w:style w:type="paragraph" w:styleId="5">
    <w:name w:val="heading 4"/>
    <w:basedOn w:val="1"/>
    <w:next w:val="1"/>
    <w:qFormat/>
    <w:uiPriority w:val="0"/>
    <w:pPr>
      <w:keepNext/>
      <w:keepLines/>
      <w:spacing w:before="280" w:beforeLines="0" w:after="290" w:afterLines="0" w:line="372" w:lineRule="auto"/>
      <w:outlineLvl w:val="3"/>
    </w:pPr>
    <w:rPr>
      <w:rFonts w:ascii="Arial" w:hAnsi="Arial" w:eastAsia="黑体"/>
      <w:b/>
      <w:bCs/>
      <w:sz w:val="28"/>
      <w:szCs w:val="28"/>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_Style 3"/>
    <w:basedOn w:val="1"/>
    <w:qFormat/>
    <w:uiPriority w:val="0"/>
    <w:pPr>
      <w:autoSpaceDE w:val="0"/>
      <w:autoSpaceDN w:val="0"/>
      <w:adjustRightInd w:val="0"/>
      <w:spacing w:line="480" w:lineRule="exact"/>
      <w:ind w:firstLine="560"/>
      <w:jc w:val="left"/>
    </w:pPr>
    <w:rPr>
      <w:rFonts w:ascii="宋体" w:hAnsi="宋体"/>
      <w:color w:val="000000"/>
      <w:kern w:val="0"/>
      <w:sz w:val="28"/>
      <w:szCs w:val="20"/>
    </w:rPr>
  </w:style>
  <w:style w:type="paragraph" w:styleId="6">
    <w:name w:val="Normal Indent"/>
    <w:basedOn w:val="1"/>
    <w:qFormat/>
    <w:uiPriority w:val="0"/>
    <w:pPr>
      <w:ind w:firstLine="420" w:firstLineChars="200"/>
    </w:pPr>
    <w:rPr>
      <w:rFonts w:eastAsia="宋体"/>
      <w:kern w:val="2"/>
      <w:sz w:val="21"/>
      <w:szCs w:val="24"/>
      <w:lang w:val="en-US" w:eastAsia="zh-CN" w:bidi="ar-SA"/>
    </w:rPr>
  </w:style>
  <w:style w:type="paragraph" w:styleId="7">
    <w:name w:val="annotation text"/>
    <w:basedOn w:val="1"/>
    <w:qFormat/>
    <w:uiPriority w:val="0"/>
    <w:pPr>
      <w:jc w:val="left"/>
    </w:pPr>
  </w:style>
  <w:style w:type="paragraph" w:styleId="8">
    <w:name w:val="Body Text"/>
    <w:basedOn w:val="1"/>
    <w:next w:val="9"/>
    <w:qFormat/>
    <w:uiPriority w:val="0"/>
    <w:pPr>
      <w:spacing w:line="360" w:lineRule="auto"/>
    </w:pPr>
    <w:rPr>
      <w:rFonts w:ascii="Calibri" w:hAnsi="Calibri"/>
      <w:szCs w:val="20"/>
    </w:rPr>
  </w:style>
  <w:style w:type="paragraph" w:styleId="9">
    <w:name w:val="Body Text First Indent"/>
    <w:basedOn w:val="8"/>
    <w:qFormat/>
    <w:uiPriority w:val="0"/>
    <w:pPr>
      <w:spacing w:after="120" w:line="240" w:lineRule="auto"/>
      <w:ind w:firstLine="420" w:firstLineChars="100"/>
    </w:pPr>
    <w:rPr>
      <w:kern w:val="0"/>
      <w:szCs w:val="21"/>
    </w:rPr>
  </w:style>
  <w:style w:type="paragraph" w:styleId="10">
    <w:name w:val="Plain Text"/>
    <w:basedOn w:val="1"/>
    <w:qFormat/>
    <w:uiPriority w:val="0"/>
    <w:rPr>
      <w:rFonts w:ascii="宋体" w:hAnsi="Courier New" w:eastAsia="宋体"/>
      <w:kern w:val="2"/>
      <w:sz w:val="21"/>
      <w:szCs w:val="24"/>
      <w:lang w:val="en-US" w:eastAsia="zh-CN" w:bidi="ar-SA"/>
    </w:rPr>
  </w:style>
  <w:style w:type="paragraph" w:styleId="11">
    <w:name w:val="footer"/>
    <w:basedOn w:val="1"/>
    <w:qFormat/>
    <w:uiPriority w:val="0"/>
    <w:pPr>
      <w:pBdr>
        <w:top w:val="single" w:color="auto" w:sz="4" w:space="1"/>
      </w:pBdr>
      <w:tabs>
        <w:tab w:val="center" w:pos="4153"/>
        <w:tab w:val="right" w:pos="8306"/>
      </w:tabs>
      <w:snapToGrid w:val="0"/>
      <w:jc w:val="left"/>
    </w:pPr>
    <w:rPr>
      <w:kern w:val="2"/>
      <w:sz w:val="18"/>
      <w:szCs w:val="18"/>
    </w:rPr>
  </w:style>
  <w:style w:type="paragraph" w:styleId="12">
    <w:name w:val="header"/>
    <w:basedOn w:val="1"/>
    <w:qFormat/>
    <w:uiPriority w:val="0"/>
    <w:pPr>
      <w:pBdr>
        <w:bottom w:val="single" w:color="auto" w:sz="4" w:space="1"/>
      </w:pBdr>
      <w:tabs>
        <w:tab w:val="center" w:pos="4153"/>
        <w:tab w:val="right" w:pos="8306"/>
      </w:tabs>
      <w:snapToGrid w:val="0"/>
      <w:jc w:val="center"/>
    </w:pPr>
    <w:rPr>
      <w:rFonts w:eastAsia="宋体"/>
      <w:kern w:val="2"/>
      <w:sz w:val="18"/>
      <w:szCs w:val="18"/>
      <w:lang w:val="en-US" w:eastAsia="zh-CN" w:bidi="ar-SA"/>
    </w:rPr>
  </w:style>
  <w:style w:type="paragraph" w:styleId="13">
    <w:name w:val="toc 1"/>
    <w:basedOn w:val="1"/>
    <w:next w:val="1"/>
    <w:qFormat/>
    <w:uiPriority w:val="39"/>
    <w:pPr>
      <w:tabs>
        <w:tab w:val="right" w:leader="dot" w:pos="9344"/>
      </w:tabs>
      <w:spacing w:before="120" w:beforeLines="0" w:after="120" w:afterLines="0"/>
      <w:jc w:val="left"/>
    </w:pPr>
    <w:rPr>
      <w:rFonts w:ascii="宋体" w:hAnsi="宋体"/>
      <w:b/>
      <w:bCs/>
      <w:caps/>
      <w:sz w:val="28"/>
      <w:szCs w:val="28"/>
    </w:rPr>
  </w:style>
  <w:style w:type="paragraph" w:styleId="14">
    <w:name w:val="footnote text"/>
    <w:basedOn w:val="1"/>
    <w:qFormat/>
    <w:uiPriority w:val="0"/>
    <w:pPr>
      <w:snapToGrid w:val="0"/>
      <w:jc w:val="left"/>
    </w:pPr>
    <w:rPr>
      <w:sz w:val="18"/>
      <w:szCs w:val="18"/>
    </w:rPr>
  </w:style>
  <w:style w:type="paragraph" w:styleId="15">
    <w:name w:val="Normal (Web)"/>
    <w:basedOn w:val="1"/>
    <w:qFormat/>
    <w:uiPriority w:val="0"/>
    <w:pPr>
      <w:spacing w:beforeAutospacing="1" w:afterAutospacing="1"/>
      <w:jc w:val="left"/>
    </w:pPr>
    <w:rPr>
      <w:kern w:val="0"/>
      <w:sz w:val="24"/>
    </w:rPr>
  </w:style>
  <w:style w:type="character" w:styleId="18">
    <w:name w:val="page number"/>
    <w:qFormat/>
    <w:uiPriority w:val="0"/>
  </w:style>
  <w:style w:type="character" w:styleId="19">
    <w:name w:val="footnote reference"/>
    <w:qFormat/>
    <w:uiPriority w:val="0"/>
    <w:rPr>
      <w:vertAlign w:val="superscript"/>
    </w:rPr>
  </w:style>
  <w:style w:type="paragraph" w:customStyle="1" w:styleId="20">
    <w:name w:val="大标题"/>
    <w:basedOn w:val="3"/>
    <w:qFormat/>
    <w:uiPriority w:val="0"/>
    <w:rPr>
      <w:rFonts w:ascii="宋体"/>
      <w:snapToGrid w:val="0"/>
      <w:kern w:val="0"/>
      <w:sz w:val="52"/>
      <w:szCs w:val="72"/>
    </w:rPr>
  </w:style>
  <w:style w:type="paragraph" w:customStyle="1" w:styleId="21">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22">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23">
    <w:name w:val="列出段落"/>
    <w:basedOn w:val="1"/>
    <w:qFormat/>
    <w:uiPriority w:val="0"/>
    <w:pPr>
      <w:ind w:firstLine="420" w:firstLineChars="200"/>
    </w:pPr>
  </w:style>
  <w:style w:type="paragraph" w:customStyle="1" w:styleId="24">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25">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bCs w:val="0"/>
    </w:rPr>
  </w:style>
  <w:style w:type="paragraph" w:customStyle="1" w:styleId="26">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3979</Words>
  <Characters>4069</Characters>
  <Lines>0</Lines>
  <Paragraphs>0</Paragraphs>
  <TotalTime>0</TotalTime>
  <ScaleCrop>false</ScaleCrop>
  <LinksUpToDate>false</LinksUpToDate>
  <CharactersWithSpaces>4732</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2025-04-09T03:18:00Z</dcterms:created>
  <dc:creator>zj</dc:creator>
  <cp:lastModifiedBy>办公室</cp:lastModifiedBy>
  <dcterms:modified xsi:type="dcterms:W3CDTF">2026-10-20T08:27:32Z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eyJoZGlkIjoiOTc3M2Y5NzIzMDFlZjAyY2Q4Njk5ODkyYjFjNzBiNTQiLCJ1c2VySWQiOiIxMzgyOTE3NzEyIn0=</vt:lpwstr>
  </property>
  <property fmtid="{D5CDD505-2E9C-101B-9397-08002B2CF9AE}" pid="4" name="ICV">
    <vt:lpwstr>98F932247B714673BCC794F87B47A23B_13</vt:lpwstr>
  </property>
</Properties>
</file>