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FCBFF" w14:textId="77777777" w:rsidR="00BF3A5E" w:rsidRDefault="00000000">
      <w:pPr>
        <w:jc w:val="center"/>
        <w:rPr>
          <w:rFonts w:ascii="宋体" w:eastAsia="宋体" w:hAnsi="宋体" w:cs="宋体" w:hint="eastAsia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用户需求书</w:t>
      </w:r>
    </w:p>
    <w:p w14:paraId="23B1F8EA" w14:textId="77777777" w:rsidR="00BF3A5E" w:rsidRDefault="00000000">
      <w:pPr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 w:hint="eastAsia"/>
          <w:kern w:val="0"/>
          <w:sz w:val="32"/>
          <w:szCs w:val="32"/>
        </w:rPr>
        <w:t>本技术要求仅做参考，不是唯一指标）</w:t>
      </w:r>
    </w:p>
    <w:p w14:paraId="7DA6E579" w14:textId="13AC2DD8" w:rsidR="00BF3A5E" w:rsidRDefault="00000000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采购包1、冲击波治疗仪</w:t>
      </w:r>
      <w:r>
        <w:rPr>
          <w:rFonts w:hint="eastAsia"/>
          <w:b/>
          <w:bCs/>
          <w:sz w:val="30"/>
          <w:szCs w:val="30"/>
        </w:rPr>
        <w:tab/>
        <w:t xml:space="preserve">     数量：1台    单价预算：22万/台</w:t>
      </w:r>
    </w:p>
    <w:p w14:paraId="06BE4334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（一）技术参数需求</w:t>
      </w:r>
    </w:p>
    <w:p w14:paraId="4C24D943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1、冲击波治疗仪要求气压弹道式或电磁弹道式；对骨科疾病具有良好的治疗作用。</w:t>
      </w:r>
    </w:p>
    <w:p w14:paraId="3CAFC219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2、工作压力范围0.5～5.0bar ±5%，调节</w:t>
      </w:r>
      <w:proofErr w:type="gramStart"/>
      <w:r>
        <w:rPr>
          <w:rFonts w:hint="eastAsia"/>
          <w:sz w:val="24"/>
        </w:rPr>
        <w:t>步进值</w:t>
      </w:r>
      <w:proofErr w:type="gramEnd"/>
      <w:r>
        <w:rPr>
          <w:rFonts w:hint="eastAsia"/>
          <w:sz w:val="24"/>
        </w:rPr>
        <w:t xml:space="preserve"> 0.1bar。</w:t>
      </w:r>
    </w:p>
    <w:p w14:paraId="3DB5FBFE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3、 最大输出</w:t>
      </w:r>
      <w:proofErr w:type="gramStart"/>
      <w:r>
        <w:rPr>
          <w:rFonts w:hint="eastAsia"/>
          <w:sz w:val="24"/>
        </w:rPr>
        <w:t>频率频率</w:t>
      </w:r>
      <w:proofErr w:type="gramEnd"/>
      <w:r>
        <w:rPr>
          <w:rFonts w:hint="eastAsia"/>
          <w:sz w:val="24"/>
        </w:rPr>
        <w:t>不小于20 HZ；</w:t>
      </w:r>
    </w:p>
    <w:p w14:paraId="099120FC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4、 包含但不仅限于具有连拍、4、8、12个脉冲四种治疗模式；</w:t>
      </w:r>
    </w:p>
    <w:p w14:paraId="1FAB11A1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5、高清彩色触摸屏，屏幕尺寸不小于10寸；</w:t>
      </w:r>
    </w:p>
    <w:p w14:paraId="00D01C2B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6、具有不少于15种治疗处方，具备自定义处方功能；</w:t>
      </w:r>
    </w:p>
    <w:p w14:paraId="4AD54675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▲7、手柄具有温度预警功能</w:t>
      </w:r>
    </w:p>
    <w:p w14:paraId="72FCD01E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8、根据不同部位的操作，手柄配置多种规格治疗头，适应不同部位的操作；</w:t>
      </w:r>
    </w:p>
    <w:p w14:paraId="67C8FD7E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▲9、具备双通道配备有A手柄和B手柄</w:t>
      </w:r>
    </w:p>
    <w:p w14:paraId="24B1A883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▲10、单手柄寿命不少于200万次。</w:t>
      </w:r>
    </w:p>
    <w:p w14:paraId="4E9A65FB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11、冲击次数：≧3000次，调节</w:t>
      </w:r>
      <w:proofErr w:type="gramStart"/>
      <w:r>
        <w:rPr>
          <w:rFonts w:hint="eastAsia"/>
          <w:sz w:val="24"/>
        </w:rPr>
        <w:t>步进值</w:t>
      </w:r>
      <w:proofErr w:type="gramEnd"/>
      <w:r>
        <w:rPr>
          <w:rFonts w:hint="eastAsia"/>
          <w:sz w:val="24"/>
        </w:rPr>
        <w:t>0-100次。</w:t>
      </w:r>
    </w:p>
    <w:p w14:paraId="14473776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12、推车具有</w:t>
      </w:r>
      <w:proofErr w:type="gramStart"/>
      <w:r>
        <w:rPr>
          <w:rFonts w:hint="eastAsia"/>
          <w:sz w:val="24"/>
        </w:rPr>
        <w:t>带锁止万向</w:t>
      </w:r>
      <w:proofErr w:type="gramEnd"/>
      <w:r>
        <w:rPr>
          <w:rFonts w:hint="eastAsia"/>
          <w:sz w:val="24"/>
        </w:rPr>
        <w:t>轮，各种角度灵活转动。</w:t>
      </w:r>
    </w:p>
    <w:p w14:paraId="0B276537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13、能量：60-185mJ范围内分级可调。</w:t>
      </w:r>
    </w:p>
    <w:p w14:paraId="01629D11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14、手柄具有开始、暂停、能量调整等操作功能。</w:t>
      </w:r>
    </w:p>
    <w:p w14:paraId="3F303D7D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（二）配置需求</w:t>
      </w:r>
    </w:p>
    <w:p w14:paraId="38B3B39C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1.主机1台</w:t>
      </w:r>
    </w:p>
    <w:p w14:paraId="60FE4CC0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2.治疗手柄2个 </w:t>
      </w:r>
    </w:p>
    <w:p w14:paraId="16D33CDE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3.合格证</w:t>
      </w:r>
    </w:p>
    <w:p w14:paraId="40D2BF54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4.配备不同规格治疗头（至少3个以上）</w:t>
      </w:r>
    </w:p>
    <w:p w14:paraId="7002D992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5.保修卡 </w:t>
      </w:r>
    </w:p>
    <w:p w14:paraId="3861B0FF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6.说明书2份</w:t>
      </w:r>
    </w:p>
    <w:p w14:paraId="16D00353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7.推车</w:t>
      </w:r>
    </w:p>
    <w:p w14:paraId="451C5514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（三）售后服务：</w:t>
      </w:r>
    </w:p>
    <w:p w14:paraId="6AF8B681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1.免费提供操作、维护、维修培训；</w:t>
      </w:r>
    </w:p>
    <w:p w14:paraId="627E75B0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2.提供用户操作手册(含电子版)、维修手册（电路图）；</w:t>
      </w:r>
    </w:p>
    <w:p w14:paraId="2875C079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3.保修期：整机保修3年（含.以上（提供的配件生产日期需为近两年内.；</w:t>
      </w:r>
    </w:p>
    <w:p w14:paraId="4865AC23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4.注明易损件使用寿命、单价。</w:t>
      </w:r>
    </w:p>
    <w:p w14:paraId="7F898DCF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5.维护响应时间：≤24小时。</w:t>
      </w:r>
    </w:p>
    <w:p w14:paraId="5B1228E5" w14:textId="4F677D73" w:rsidR="00BF3A5E" w:rsidRDefault="00000000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采购包2、紫外线治疗仪      数量：1台       预算单价：1.9万/台</w:t>
      </w:r>
    </w:p>
    <w:p w14:paraId="62B7CC34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（一）技术参数需求</w:t>
      </w:r>
    </w:p>
    <w:p w14:paraId="4021E020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1、紫外线辐射波长：254nm±3nm。</w:t>
      </w:r>
    </w:p>
    <w:p w14:paraId="6EA0016A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2、采用高效、长寿命热阴极低压低臭氧紫外线灯管和高透过率材料紫外光导，具有</w:t>
      </w:r>
      <w:proofErr w:type="gramStart"/>
      <w:r>
        <w:rPr>
          <w:rFonts w:hint="eastAsia"/>
          <w:sz w:val="24"/>
        </w:rPr>
        <w:t>启燃快</w:t>
      </w:r>
      <w:proofErr w:type="gramEnd"/>
      <w:r>
        <w:rPr>
          <w:rFonts w:hint="eastAsia"/>
          <w:sz w:val="24"/>
        </w:rPr>
        <w:t>、预热时间短、光效高的特点。</w:t>
      </w:r>
    </w:p>
    <w:p w14:paraId="0B633EE4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3、治疗时可以计时，治疗结束有音效提示。</w:t>
      </w:r>
    </w:p>
    <w:p w14:paraId="79705C35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▲4、治疗时间过量报警：操作系统自动控制过量保护功能。</w:t>
      </w:r>
    </w:p>
    <w:p w14:paraId="668E63F9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5、辐照器降温保护：治疗状态下，体腔手柄过温度保护。</w:t>
      </w:r>
    </w:p>
    <w:p w14:paraId="7F9E3812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6、功率：小于等于60VA。</w:t>
      </w:r>
    </w:p>
    <w:p w14:paraId="73DA0AF7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7、具有体表和体腔辐射器，配3种或</w:t>
      </w:r>
      <w:proofErr w:type="gramStart"/>
      <w:r>
        <w:rPr>
          <w:rFonts w:hint="eastAsia"/>
          <w:sz w:val="24"/>
        </w:rPr>
        <w:t>以上导子</w:t>
      </w:r>
      <w:proofErr w:type="gramEnd"/>
      <w:r>
        <w:rPr>
          <w:rFonts w:hint="eastAsia"/>
          <w:sz w:val="24"/>
        </w:rPr>
        <w:t>。</w:t>
      </w:r>
    </w:p>
    <w:p w14:paraId="0EE38C76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8、安全类型:Ⅰ类B型。</w:t>
      </w:r>
    </w:p>
    <w:p w14:paraId="4A903F8B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（二）配置需求</w:t>
      </w:r>
    </w:p>
    <w:p w14:paraId="1AE28593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1.主机</w:t>
      </w:r>
    </w:p>
    <w:p w14:paraId="7F2B1637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2.保修卡 </w:t>
      </w:r>
    </w:p>
    <w:p w14:paraId="33003690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3.说明书2份</w:t>
      </w:r>
    </w:p>
    <w:p w14:paraId="2A3A1272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4.合格证 </w:t>
      </w:r>
    </w:p>
    <w:p w14:paraId="10E27AFB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5.防光罩</w:t>
      </w:r>
    </w:p>
    <w:p w14:paraId="5B94A14F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6..护目镜</w:t>
      </w:r>
    </w:p>
    <w:p w14:paraId="6FFD4164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（三）售后服务：</w:t>
      </w:r>
    </w:p>
    <w:p w14:paraId="61C29688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1.免费提供操作、维护、维修培训；</w:t>
      </w:r>
    </w:p>
    <w:p w14:paraId="0115CD55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2.提供用户操作手册(含电子版)、维修手册（电路图）；</w:t>
      </w:r>
    </w:p>
    <w:p w14:paraId="3C72D4E6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3.保修期：整机保修3年（含.以上（提供的配件生产日期需为近两年内.； </w:t>
      </w:r>
    </w:p>
    <w:p w14:paraId="1C5E5D0A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4.注明易损件使用寿命、单价。</w:t>
      </w:r>
    </w:p>
    <w:p w14:paraId="6B2413A2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5.维护响应时间：≤24小时。</w:t>
      </w:r>
    </w:p>
    <w:p w14:paraId="6212273C" w14:textId="77777777" w:rsidR="00BF3A5E" w:rsidRDefault="00000000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采购包3、艾</w:t>
      </w:r>
      <w:proofErr w:type="gramStart"/>
      <w:r>
        <w:rPr>
          <w:rFonts w:hint="eastAsia"/>
          <w:b/>
          <w:bCs/>
          <w:sz w:val="30"/>
          <w:szCs w:val="30"/>
        </w:rPr>
        <w:t>灸</w:t>
      </w:r>
      <w:proofErr w:type="gramEnd"/>
      <w:r>
        <w:rPr>
          <w:rFonts w:hint="eastAsia"/>
          <w:b/>
          <w:bCs/>
          <w:sz w:val="30"/>
          <w:szCs w:val="30"/>
        </w:rPr>
        <w:t>治疗仪    数量：3台    预算单价：0.6万/台</w:t>
      </w:r>
    </w:p>
    <w:p w14:paraId="6D780C86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（一）技术参数需求</w:t>
      </w:r>
    </w:p>
    <w:p w14:paraId="318567D1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1、热疗温度范围:不大于60°,连续调温。</w:t>
      </w:r>
    </w:p>
    <w:p w14:paraId="65EC8F92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2、治疗时间:5 ~ 60分钟。</w:t>
      </w:r>
    </w:p>
    <w:p w14:paraId="3F4CBB4A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▲3、具有高温保护功能，</w:t>
      </w:r>
      <w:proofErr w:type="gramStart"/>
      <w:r>
        <w:rPr>
          <w:rFonts w:hint="eastAsia"/>
          <w:sz w:val="24"/>
        </w:rPr>
        <w:t>灸器网置</w:t>
      </w:r>
      <w:proofErr w:type="gramEnd"/>
      <w:r>
        <w:rPr>
          <w:rFonts w:hint="eastAsia"/>
          <w:sz w:val="24"/>
        </w:rPr>
        <w:t>温度超出60℃之前，自动停止加热。</w:t>
      </w:r>
    </w:p>
    <w:p w14:paraId="7DB9EB42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4、艾</w:t>
      </w:r>
      <w:proofErr w:type="gramStart"/>
      <w:r>
        <w:rPr>
          <w:rFonts w:hint="eastAsia"/>
          <w:sz w:val="24"/>
        </w:rPr>
        <w:t>灸</w:t>
      </w:r>
      <w:proofErr w:type="gramEnd"/>
      <w:r>
        <w:rPr>
          <w:rFonts w:hint="eastAsia"/>
          <w:sz w:val="24"/>
        </w:rPr>
        <w:t>治疗和红光治疗相结合，配有艾</w:t>
      </w:r>
      <w:proofErr w:type="gramStart"/>
      <w:r>
        <w:rPr>
          <w:rFonts w:hint="eastAsia"/>
          <w:sz w:val="24"/>
        </w:rPr>
        <w:t>灸</w:t>
      </w:r>
      <w:proofErr w:type="gramEnd"/>
      <w:r>
        <w:rPr>
          <w:rFonts w:hint="eastAsia"/>
          <w:sz w:val="24"/>
        </w:rPr>
        <w:t>装置及红光辐射器。</w:t>
      </w:r>
    </w:p>
    <w:p w14:paraId="608339F6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5、触摸显示屏可以调节时间、温度和红光开关。</w:t>
      </w:r>
    </w:p>
    <w:p w14:paraId="25537D4B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6、无烟艾</w:t>
      </w:r>
      <w:proofErr w:type="gramStart"/>
      <w:r>
        <w:rPr>
          <w:rFonts w:hint="eastAsia"/>
          <w:sz w:val="24"/>
        </w:rPr>
        <w:t>灸</w:t>
      </w:r>
      <w:proofErr w:type="gramEnd"/>
      <w:r>
        <w:rPr>
          <w:rFonts w:hint="eastAsia"/>
          <w:sz w:val="24"/>
        </w:rPr>
        <w:t xml:space="preserve">。 </w:t>
      </w:r>
    </w:p>
    <w:p w14:paraId="0EFA6171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（二）配置需求</w:t>
      </w:r>
    </w:p>
    <w:p w14:paraId="3678F28F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1.主机</w:t>
      </w:r>
    </w:p>
    <w:p w14:paraId="58FE2EDD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2.保修卡 </w:t>
      </w:r>
    </w:p>
    <w:p w14:paraId="2A58C91A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3.说明书2份 </w:t>
      </w:r>
    </w:p>
    <w:p w14:paraId="2B27A4BE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4.艾</w:t>
      </w:r>
      <w:proofErr w:type="gramStart"/>
      <w:r>
        <w:rPr>
          <w:rFonts w:hint="eastAsia"/>
          <w:sz w:val="24"/>
        </w:rPr>
        <w:t>灸</w:t>
      </w:r>
      <w:proofErr w:type="gramEnd"/>
      <w:r>
        <w:rPr>
          <w:rFonts w:hint="eastAsia"/>
          <w:sz w:val="24"/>
        </w:rPr>
        <w:t xml:space="preserve">耗材 </w:t>
      </w:r>
    </w:p>
    <w:p w14:paraId="2AE7CCA4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5.合格证</w:t>
      </w:r>
    </w:p>
    <w:p w14:paraId="19A26B39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6.保险丝 </w:t>
      </w:r>
    </w:p>
    <w:p w14:paraId="06F833AA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7.能量罩、防护罩</w:t>
      </w:r>
    </w:p>
    <w:p w14:paraId="7AE2BEF2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（三）售后服务：</w:t>
      </w:r>
    </w:p>
    <w:p w14:paraId="67C440F9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1.免费提供操作、维护、维修培训；</w:t>
      </w:r>
    </w:p>
    <w:p w14:paraId="6EFD826C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2.提供用户操作手册(含电子版)、维修手册（电路图）；</w:t>
      </w:r>
    </w:p>
    <w:p w14:paraId="0E814DA4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3.保修期：整机保修2年（含.以上（提供的配件生产日期需为近两年内.；</w:t>
      </w:r>
    </w:p>
    <w:p w14:paraId="118C4F58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4.注明易损件使用寿命、单价。</w:t>
      </w:r>
    </w:p>
    <w:p w14:paraId="4ECC9060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5.维护响应时间：≤24小时。</w:t>
      </w:r>
    </w:p>
    <w:p w14:paraId="18CB8F90" w14:textId="77777777" w:rsidR="00BF3A5E" w:rsidRDefault="00BF3A5E">
      <w:pPr>
        <w:rPr>
          <w:rFonts w:hint="eastAsia"/>
          <w:b/>
          <w:bCs/>
          <w:sz w:val="30"/>
          <w:szCs w:val="30"/>
        </w:rPr>
      </w:pPr>
    </w:p>
    <w:p w14:paraId="544F553D" w14:textId="504497A4" w:rsidR="00BF3A5E" w:rsidRDefault="00000000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采购包4、温热电</w:t>
      </w:r>
      <w:proofErr w:type="gramStart"/>
      <w:r>
        <w:rPr>
          <w:rFonts w:hint="eastAsia"/>
          <w:b/>
          <w:bCs/>
          <w:sz w:val="30"/>
          <w:szCs w:val="30"/>
        </w:rPr>
        <w:t>灸</w:t>
      </w:r>
      <w:proofErr w:type="gramEnd"/>
      <w:r>
        <w:rPr>
          <w:rFonts w:hint="eastAsia"/>
          <w:b/>
          <w:bCs/>
          <w:sz w:val="30"/>
          <w:szCs w:val="30"/>
        </w:rPr>
        <w:t>综合治疗仪   数量：3台    预算单价：3.5万/台</w:t>
      </w:r>
    </w:p>
    <w:p w14:paraId="0285DB68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（一）技术参数需求</w:t>
      </w:r>
    </w:p>
    <w:p w14:paraId="643EDAE1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▲1、具有温热艾</w:t>
      </w:r>
      <w:proofErr w:type="gramStart"/>
      <w:r>
        <w:rPr>
          <w:rFonts w:hint="eastAsia"/>
          <w:sz w:val="24"/>
        </w:rPr>
        <w:t>灸</w:t>
      </w:r>
      <w:proofErr w:type="gramEnd"/>
      <w:r>
        <w:rPr>
          <w:rFonts w:hint="eastAsia"/>
          <w:sz w:val="24"/>
        </w:rPr>
        <w:t>、温针灸、电针灸、</w:t>
      </w:r>
      <w:proofErr w:type="gramStart"/>
      <w:r>
        <w:rPr>
          <w:rFonts w:hint="eastAsia"/>
          <w:sz w:val="24"/>
        </w:rPr>
        <w:t>温热电</w:t>
      </w:r>
      <w:proofErr w:type="gramEnd"/>
      <w:r>
        <w:rPr>
          <w:rFonts w:hint="eastAsia"/>
          <w:sz w:val="24"/>
        </w:rPr>
        <w:t>针灸、无创针灸、拔罐疗法等功能。</w:t>
      </w:r>
    </w:p>
    <w:p w14:paraId="5A5FC920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▲2、双通道，艾</w:t>
      </w:r>
      <w:proofErr w:type="gramStart"/>
      <w:r>
        <w:rPr>
          <w:rFonts w:hint="eastAsia"/>
          <w:sz w:val="24"/>
        </w:rPr>
        <w:t>灸</w:t>
      </w:r>
      <w:proofErr w:type="gramEnd"/>
      <w:r>
        <w:rPr>
          <w:rFonts w:hint="eastAsia"/>
          <w:sz w:val="24"/>
        </w:rPr>
        <w:t>治疗：不少于12路24个</w:t>
      </w:r>
      <w:proofErr w:type="gramStart"/>
      <w:r>
        <w:rPr>
          <w:rFonts w:hint="eastAsia"/>
          <w:sz w:val="24"/>
        </w:rPr>
        <w:t>灸</w:t>
      </w:r>
      <w:proofErr w:type="gramEnd"/>
      <w:r>
        <w:rPr>
          <w:rFonts w:hint="eastAsia"/>
          <w:sz w:val="24"/>
        </w:rPr>
        <w:t>头、温热电针：不少于4路8个</w:t>
      </w:r>
      <w:r>
        <w:rPr>
          <w:rFonts w:hint="eastAsia"/>
          <w:sz w:val="24"/>
        </w:rPr>
        <w:lastRenderedPageBreak/>
        <w:t>电极、无创针灸：不少于2路4个电极。</w:t>
      </w:r>
    </w:p>
    <w:p w14:paraId="27B3A3DF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3、每个输出通道能够独立启动和停止，输出强度能够独立调节； </w:t>
      </w:r>
    </w:p>
    <w:p w14:paraId="31A27449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4、有高温输出提示和超温保护装置，可手动停止，保障安全。治疗温度大于60℃时，有高温输出指示；当</w:t>
      </w:r>
      <w:proofErr w:type="gramStart"/>
      <w:r>
        <w:rPr>
          <w:rFonts w:hint="eastAsia"/>
          <w:sz w:val="24"/>
        </w:rPr>
        <w:t>灸</w:t>
      </w:r>
      <w:proofErr w:type="gramEnd"/>
      <w:r>
        <w:rPr>
          <w:rFonts w:hint="eastAsia"/>
          <w:sz w:val="24"/>
        </w:rPr>
        <w:t>头温度超过设备自身的报警值，超温保护装置可切断输出，降低温度；同时可手动停止，保障安全。</w:t>
      </w:r>
    </w:p>
    <w:p w14:paraId="4053D8EE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5、温热电针具有加热功能。  </w:t>
      </w:r>
    </w:p>
    <w:p w14:paraId="6BB5F614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（二）配置需求</w:t>
      </w:r>
    </w:p>
    <w:p w14:paraId="3EAE5261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1.主机</w:t>
      </w:r>
    </w:p>
    <w:p w14:paraId="409B297B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2.保修卡 </w:t>
      </w:r>
    </w:p>
    <w:p w14:paraId="1B933026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3.说明书2份 </w:t>
      </w:r>
    </w:p>
    <w:p w14:paraId="78AADAD2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4.耗材 </w:t>
      </w:r>
    </w:p>
    <w:p w14:paraId="4D99B342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5.合格证 </w:t>
      </w:r>
    </w:p>
    <w:p w14:paraId="1C7EC651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6.电极夹 </w:t>
      </w:r>
    </w:p>
    <w:p w14:paraId="468AD503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7.隔热垫 </w:t>
      </w:r>
    </w:p>
    <w:p w14:paraId="571AA7C9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8.推车 </w:t>
      </w:r>
    </w:p>
    <w:p w14:paraId="34A39FBD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9.艾</w:t>
      </w:r>
      <w:proofErr w:type="gramStart"/>
      <w:r>
        <w:rPr>
          <w:rFonts w:hint="eastAsia"/>
          <w:sz w:val="24"/>
        </w:rPr>
        <w:t>灸</w:t>
      </w:r>
      <w:proofErr w:type="gramEnd"/>
      <w:r>
        <w:rPr>
          <w:rFonts w:hint="eastAsia"/>
          <w:sz w:val="24"/>
        </w:rPr>
        <w:t xml:space="preserve">盒组合垫 </w:t>
      </w:r>
    </w:p>
    <w:p w14:paraId="0433E7B6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10.吸附杯连接线</w:t>
      </w:r>
    </w:p>
    <w:p w14:paraId="564CE09F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（三）售后服务：</w:t>
      </w:r>
    </w:p>
    <w:p w14:paraId="5E5213BE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1.免费提供操作、维护、维修培训；</w:t>
      </w:r>
    </w:p>
    <w:p w14:paraId="0DCC5404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2.提供用户操作手册(含电子版)、维修手册（电路图）；</w:t>
      </w:r>
    </w:p>
    <w:p w14:paraId="72BFD7D2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3.保修期：整机保修3年（含.以上（提供的配件生产日期需为近两年内.； </w:t>
      </w:r>
    </w:p>
    <w:p w14:paraId="44C7803C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4.注明易损件使用寿命、单价。</w:t>
      </w:r>
    </w:p>
    <w:p w14:paraId="348F5BD5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5.维护响应时间：≤24小时。</w:t>
      </w:r>
    </w:p>
    <w:p w14:paraId="7AC2D2A4" w14:textId="77777777" w:rsidR="00BF3A5E" w:rsidRDefault="00000000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采购包5、冲击波治疗仪</w:t>
      </w:r>
      <w:r>
        <w:rPr>
          <w:rFonts w:hint="eastAsia"/>
          <w:b/>
          <w:bCs/>
          <w:sz w:val="30"/>
          <w:szCs w:val="30"/>
        </w:rPr>
        <w:tab/>
        <w:t xml:space="preserve">     数量：1台    单价预算：22万/台</w:t>
      </w:r>
    </w:p>
    <w:p w14:paraId="1F17DCBC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（一）技术参数需求</w:t>
      </w:r>
    </w:p>
    <w:p w14:paraId="717BD536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1、冲击波治疗仪要求气压弹道式或电磁弹道式；对骨科疾病具有良好的治疗作用。</w:t>
      </w:r>
    </w:p>
    <w:p w14:paraId="36AF6C4F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2、工作压力范围0.5～5.0bar ±5%，调节</w:t>
      </w:r>
      <w:proofErr w:type="gramStart"/>
      <w:r>
        <w:rPr>
          <w:rFonts w:hint="eastAsia"/>
          <w:sz w:val="24"/>
        </w:rPr>
        <w:t>步进值</w:t>
      </w:r>
      <w:proofErr w:type="gramEnd"/>
      <w:r>
        <w:rPr>
          <w:rFonts w:hint="eastAsia"/>
          <w:sz w:val="24"/>
        </w:rPr>
        <w:t xml:space="preserve"> 0.1bar。</w:t>
      </w:r>
    </w:p>
    <w:p w14:paraId="02DAD790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3、 最大输出</w:t>
      </w:r>
      <w:proofErr w:type="gramStart"/>
      <w:r>
        <w:rPr>
          <w:rFonts w:hint="eastAsia"/>
          <w:sz w:val="24"/>
        </w:rPr>
        <w:t>频率频率</w:t>
      </w:r>
      <w:proofErr w:type="gramEnd"/>
      <w:r>
        <w:rPr>
          <w:rFonts w:hint="eastAsia"/>
          <w:sz w:val="24"/>
        </w:rPr>
        <w:t>不小于20 HZ；</w:t>
      </w:r>
    </w:p>
    <w:p w14:paraId="208C6005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4、 包含但不仅限于具有连拍、4、8、12个脉冲四种治疗模式；</w:t>
      </w:r>
    </w:p>
    <w:p w14:paraId="444C55D8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5、高清彩色触摸屏，屏幕尺寸不小于10寸；</w:t>
      </w:r>
    </w:p>
    <w:p w14:paraId="3F860886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6、具有不少于15种治疗处方，具备自定义处方功能；</w:t>
      </w:r>
    </w:p>
    <w:p w14:paraId="1401DA58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▲7、手柄具有温度预警功能</w:t>
      </w:r>
    </w:p>
    <w:p w14:paraId="26221765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8、根据不同部位的操作，手柄配置多种规格治疗头，适应不同部位的操作；</w:t>
      </w:r>
    </w:p>
    <w:p w14:paraId="04E844BA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▲9、具备双通道配备有A手柄和B手柄</w:t>
      </w:r>
    </w:p>
    <w:p w14:paraId="5DA14E8A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▲10、单手柄寿命不少于200万次。</w:t>
      </w:r>
    </w:p>
    <w:p w14:paraId="104EDC1A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11、冲击次数：≧3000次，调节</w:t>
      </w:r>
      <w:proofErr w:type="gramStart"/>
      <w:r>
        <w:rPr>
          <w:rFonts w:hint="eastAsia"/>
          <w:sz w:val="24"/>
        </w:rPr>
        <w:t>步进值</w:t>
      </w:r>
      <w:proofErr w:type="gramEnd"/>
      <w:r>
        <w:rPr>
          <w:rFonts w:hint="eastAsia"/>
          <w:sz w:val="24"/>
        </w:rPr>
        <w:t>0-100次。</w:t>
      </w:r>
    </w:p>
    <w:p w14:paraId="3C5E8E5D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12、推车具有</w:t>
      </w:r>
      <w:proofErr w:type="gramStart"/>
      <w:r>
        <w:rPr>
          <w:rFonts w:hint="eastAsia"/>
          <w:sz w:val="24"/>
        </w:rPr>
        <w:t>带锁止万向</w:t>
      </w:r>
      <w:proofErr w:type="gramEnd"/>
      <w:r>
        <w:rPr>
          <w:rFonts w:hint="eastAsia"/>
          <w:sz w:val="24"/>
        </w:rPr>
        <w:t>轮，各种角度灵活转动。</w:t>
      </w:r>
    </w:p>
    <w:p w14:paraId="1288531D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13、能量：60-185mJ范围内分级可调。</w:t>
      </w:r>
    </w:p>
    <w:p w14:paraId="12E94466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14、手柄具有开始、暂停、能量调整等操作功能。</w:t>
      </w:r>
    </w:p>
    <w:p w14:paraId="19F1ADC3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（二）配置需求</w:t>
      </w:r>
    </w:p>
    <w:p w14:paraId="67A3C7DC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1.主机1台</w:t>
      </w:r>
    </w:p>
    <w:p w14:paraId="113741B4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2.治疗手柄2个 </w:t>
      </w:r>
    </w:p>
    <w:p w14:paraId="0FE056C2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3.合格证</w:t>
      </w:r>
    </w:p>
    <w:p w14:paraId="2C6D0514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4.配备不同规格治疗头（至少3个以上）</w:t>
      </w:r>
    </w:p>
    <w:p w14:paraId="6D68975F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5.保修卡 </w:t>
      </w:r>
    </w:p>
    <w:p w14:paraId="6083FFCF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6.说明书2份</w:t>
      </w:r>
    </w:p>
    <w:p w14:paraId="42F9A268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7.推车</w:t>
      </w:r>
    </w:p>
    <w:p w14:paraId="7DD8536F" w14:textId="77777777" w:rsidR="00BF3A5E" w:rsidRDefault="0000000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（三）售后服务：</w:t>
      </w:r>
    </w:p>
    <w:p w14:paraId="6F05B97D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1.免费提供操作、维护、维修培训；</w:t>
      </w:r>
    </w:p>
    <w:p w14:paraId="49A9ED77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2.提供用户操作手册(含电子版)、维修手册（电路图）；</w:t>
      </w:r>
    </w:p>
    <w:p w14:paraId="1707CE37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3.保修期：整机保修3年（含.以上（提供的配件生产日期需为近两年内.；</w:t>
      </w:r>
    </w:p>
    <w:p w14:paraId="217EE19C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4.注明易损件使用寿命、单价。</w:t>
      </w:r>
    </w:p>
    <w:p w14:paraId="1BA1D80B" w14:textId="77777777" w:rsidR="00BF3A5E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5.维护响应时间：≤24小时。</w:t>
      </w:r>
    </w:p>
    <w:p w14:paraId="2AE9E495" w14:textId="77777777" w:rsidR="00BF3A5E" w:rsidRDefault="00BF3A5E">
      <w:pPr>
        <w:rPr>
          <w:rFonts w:hint="eastAsia"/>
          <w:sz w:val="24"/>
        </w:rPr>
      </w:pPr>
    </w:p>
    <w:sectPr w:rsidR="00BF3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9F4A0" w14:textId="77777777" w:rsidR="00D671DD" w:rsidRDefault="00D671DD">
      <w:pPr>
        <w:rPr>
          <w:rFonts w:hint="eastAsia"/>
        </w:rPr>
      </w:pPr>
      <w:r>
        <w:separator/>
      </w:r>
    </w:p>
  </w:endnote>
  <w:endnote w:type="continuationSeparator" w:id="0">
    <w:p w14:paraId="0FFD1AB2" w14:textId="77777777" w:rsidR="00D671DD" w:rsidRDefault="00D671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299D6" w14:textId="77777777" w:rsidR="00D671DD" w:rsidRDefault="00D671DD">
      <w:pPr>
        <w:rPr>
          <w:rFonts w:hint="eastAsia"/>
        </w:rPr>
      </w:pPr>
      <w:r>
        <w:separator/>
      </w:r>
    </w:p>
  </w:footnote>
  <w:footnote w:type="continuationSeparator" w:id="0">
    <w:p w14:paraId="71260D5F" w14:textId="77777777" w:rsidR="00D671DD" w:rsidRDefault="00D671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BF"/>
    <w:rsid w:val="001A46FE"/>
    <w:rsid w:val="004E73D0"/>
    <w:rsid w:val="00815BBF"/>
    <w:rsid w:val="008607EB"/>
    <w:rsid w:val="00AC389D"/>
    <w:rsid w:val="00AD0DC0"/>
    <w:rsid w:val="00BF3A5E"/>
    <w:rsid w:val="00D671DD"/>
    <w:rsid w:val="00EF6710"/>
    <w:rsid w:val="00F85321"/>
    <w:rsid w:val="20670BBD"/>
    <w:rsid w:val="63B8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9696"/>
  <w15:docId w15:val="{87E96C61-09F9-4FDB-AE92-AD34F21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Revision"/>
    <w:hidden/>
    <w:uiPriority w:val="99"/>
    <w:unhideWhenUsed/>
    <w:rsid w:val="001A46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89038520@qq.com</dc:creator>
  <cp:lastModifiedBy>89038520@qq.com</cp:lastModifiedBy>
  <cp:revision>2</cp:revision>
  <dcterms:created xsi:type="dcterms:W3CDTF">2024-12-05T10:18:00Z</dcterms:created>
  <dcterms:modified xsi:type="dcterms:W3CDTF">2024-12-05T14:31:00Z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035E161B9DEE4FA2BD41616D52A5DB29_13</vt:lpwstr>
  </property>
</Properties>
</file>